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CE55" w14:textId="77777777" w:rsidR="00226C2F" w:rsidRPr="00DB5DBC" w:rsidRDefault="00226C2F" w:rsidP="00226C2F">
      <w:pPr>
        <w:jc w:val="center"/>
        <w:rPr>
          <w:rFonts w:ascii="Times New Roman" w:hAnsi="Times New Roman" w:cs="Times New Roman"/>
          <w:b/>
          <w:bCs/>
          <w:sz w:val="28"/>
          <w:szCs w:val="32"/>
        </w:rPr>
      </w:pPr>
      <w:r w:rsidRPr="00DB5DBC">
        <w:rPr>
          <w:rFonts w:ascii="Times New Roman" w:hAnsi="Times New Roman" w:cs="Times New Roman"/>
          <w:b/>
          <w:bCs/>
          <w:sz w:val="28"/>
          <w:szCs w:val="32"/>
        </w:rPr>
        <w:t xml:space="preserve">IAP/CAS (Institute of Atmospheric Physics, Chinese Academy of Sciences) Ocean Dissolved Oxygen Profile Dataset </w:t>
      </w:r>
    </w:p>
    <w:p w14:paraId="33B65617" w14:textId="1E20D263" w:rsidR="00226C2F" w:rsidRPr="00DB5DBC" w:rsidRDefault="00226C2F" w:rsidP="00226C2F">
      <w:pPr>
        <w:jc w:val="center"/>
        <w:rPr>
          <w:rFonts w:ascii="Times New Roman" w:hAnsi="Times New Roman" w:cs="Times New Roman"/>
          <w:b/>
          <w:bCs/>
          <w:sz w:val="24"/>
          <w:szCs w:val="28"/>
        </w:rPr>
      </w:pPr>
      <w:r w:rsidRPr="00DB5DBC">
        <w:rPr>
          <w:rFonts w:ascii="Times New Roman" w:hAnsi="Times New Roman" w:cs="Times New Roman"/>
          <w:b/>
          <w:bCs/>
          <w:sz w:val="24"/>
          <w:szCs w:val="28"/>
        </w:rPr>
        <w:t>Format Description (</w:t>
      </w:r>
      <w:r w:rsidR="00C13ECD" w:rsidRPr="00DB5DBC">
        <w:rPr>
          <w:rFonts w:ascii="Times New Roman" w:hAnsi="Times New Roman" w:cs="Times New Roman"/>
          <w:b/>
          <w:bCs/>
          <w:sz w:val="24"/>
          <w:szCs w:val="28"/>
        </w:rPr>
        <w:t>DAT files</w:t>
      </w:r>
      <w:r w:rsidRPr="00DB5DBC">
        <w:rPr>
          <w:rFonts w:ascii="Times New Roman" w:hAnsi="Times New Roman" w:cs="Times New Roman"/>
          <w:b/>
          <w:bCs/>
          <w:sz w:val="24"/>
          <w:szCs w:val="28"/>
        </w:rPr>
        <w:t>)</w:t>
      </w:r>
    </w:p>
    <w:p w14:paraId="75118792" w14:textId="77777777" w:rsidR="00226C2F" w:rsidRPr="00DB5DBC" w:rsidRDefault="00226C2F" w:rsidP="00226C2F">
      <w:pPr>
        <w:spacing w:line="312" w:lineRule="auto"/>
        <w:rPr>
          <w:rFonts w:ascii="Times New Roman" w:hAnsi="Times New Roman" w:cs="Times New Roman"/>
          <w:b/>
          <w:bCs/>
        </w:rPr>
      </w:pPr>
    </w:p>
    <w:p w14:paraId="3C8AD65D" w14:textId="77777777" w:rsidR="00226C2F" w:rsidRPr="00DB5DBC" w:rsidRDefault="00226C2F" w:rsidP="00226C2F">
      <w:pPr>
        <w:spacing w:line="312" w:lineRule="auto"/>
        <w:rPr>
          <w:rFonts w:ascii="Times New Roman" w:eastAsia="仿宋" w:hAnsi="Times New Roman" w:cs="Times New Roman"/>
          <w:b/>
          <w:bCs/>
          <w:sz w:val="24"/>
          <w:szCs w:val="24"/>
        </w:rPr>
      </w:pPr>
      <w:r w:rsidRPr="00DB5DBC">
        <w:rPr>
          <w:rFonts w:ascii="Times New Roman" w:eastAsia="仿宋" w:hAnsi="Times New Roman" w:cs="Times New Roman"/>
          <w:sz w:val="24"/>
          <w:szCs w:val="24"/>
        </w:rPr>
        <w:t>IAP/CAS (Institute of Atmospheric Physics, Chinese Academy of Sciences) provides quality-controlle</w:t>
      </w:r>
      <w:r w:rsidRPr="00DB5DBC">
        <w:rPr>
          <w:rFonts w:ascii="Times New Roman" w:eastAsia="仿宋" w:hAnsi="Times New Roman" w:cs="Times New Roman"/>
          <w:color w:val="000000" w:themeColor="text1"/>
          <w:sz w:val="24"/>
          <w:szCs w:val="24"/>
        </w:rPr>
        <w:t>d and bias-corrected ocean dissolved oxygen profile data. This dataset includes in situ ocean oxygen profile data from 3 major instruments: OSD, CTD, and Argo.</w:t>
      </w:r>
      <w:r w:rsidRPr="00DB5DBC">
        <w:rPr>
          <w:rFonts w:ascii="Times New Roman" w:hAnsi="Times New Roman" w:cs="Times New Roman"/>
          <w:color w:val="000000" w:themeColor="text1"/>
          <w:sz w:val="24"/>
          <w:szCs w:val="24"/>
        </w:rPr>
        <w:t xml:space="preserve"> OSD ins</w:t>
      </w:r>
      <w:r w:rsidRPr="00DB5DBC">
        <w:rPr>
          <w:rFonts w:ascii="Times New Roman" w:hAnsi="Times New Roman" w:cs="Times New Roman"/>
          <w:color w:val="000000"/>
          <w:sz w:val="24"/>
          <w:szCs w:val="24"/>
        </w:rPr>
        <w:t xml:space="preserve">trumentation is represented by bottle casts with oxygen determined by the Winkler method. CTD profiles are obtained mainly through the electrochemical sensors, whereas Argo float profiles contain data mainly obtained by </w:t>
      </w:r>
      <w:proofErr w:type="spellStart"/>
      <w:r w:rsidRPr="00DB5DBC">
        <w:rPr>
          <w:rFonts w:ascii="Times New Roman" w:hAnsi="Times New Roman" w:cs="Times New Roman"/>
          <w:color w:val="000000"/>
          <w:sz w:val="24"/>
          <w:szCs w:val="24"/>
        </w:rPr>
        <w:t>optodes</w:t>
      </w:r>
      <w:proofErr w:type="spellEnd"/>
      <w:r w:rsidRPr="00DB5DBC">
        <w:rPr>
          <w:rFonts w:ascii="Times New Roman" w:hAnsi="Times New Roman" w:cs="Times New Roman"/>
          <w:color w:val="000000"/>
          <w:sz w:val="24"/>
          <w:szCs w:val="24"/>
        </w:rPr>
        <w:t>. The total number of profiles from all three platforms exceeds 1.2 million from 1920 to 2022.</w:t>
      </w:r>
    </w:p>
    <w:p w14:paraId="354E7E09" w14:textId="77777777" w:rsidR="00226C2F" w:rsidRPr="00DB5DBC" w:rsidRDefault="00226C2F" w:rsidP="00226C2F">
      <w:pPr>
        <w:spacing w:line="312" w:lineRule="auto"/>
        <w:rPr>
          <w:rFonts w:ascii="Times New Roman" w:eastAsia="仿宋" w:hAnsi="Times New Roman" w:cs="Times New Roman"/>
          <w:sz w:val="24"/>
          <w:szCs w:val="24"/>
        </w:rPr>
      </w:pPr>
    </w:p>
    <w:p w14:paraId="1F45E75A" w14:textId="2EB18137" w:rsidR="00226C2F" w:rsidRPr="00DB5DBC" w:rsidRDefault="00226C2F" w:rsidP="00226C2F">
      <w:pPr>
        <w:spacing w:line="312" w:lineRule="auto"/>
        <w:rPr>
          <w:rFonts w:ascii="Times New Roman" w:eastAsia="仿宋" w:hAnsi="Times New Roman" w:cs="Times New Roman"/>
          <w:sz w:val="24"/>
          <w:szCs w:val="24"/>
        </w:rPr>
      </w:pPr>
      <w:r w:rsidRPr="00DB5DBC">
        <w:rPr>
          <w:rFonts w:ascii="Times New Roman" w:eastAsia="仿宋" w:hAnsi="Times New Roman" w:cs="Times New Roman"/>
          <w:sz w:val="24"/>
          <w:szCs w:val="24"/>
        </w:rPr>
        <w:t xml:space="preserve">The quality-controlled (QC) was implemented by IAP-QC including 9 different QC checks to identify different kinds of erroneous data and/or outliers. We used </w:t>
      </w:r>
      <w:proofErr w:type="spellStart"/>
      <w:r w:rsidRPr="00DB5DBC">
        <w:rPr>
          <w:rFonts w:ascii="Times New Roman" w:eastAsia="仿宋" w:hAnsi="Times New Roman" w:cs="Times New Roman"/>
          <w:sz w:val="24"/>
          <w:szCs w:val="24"/>
        </w:rPr>
        <w:t>Gourteski</w:t>
      </w:r>
      <w:proofErr w:type="spellEnd"/>
      <w:r w:rsidRPr="00DB5DBC">
        <w:rPr>
          <w:rFonts w:ascii="Times New Roman" w:eastAsia="仿宋" w:hAnsi="Times New Roman" w:cs="Times New Roman"/>
          <w:sz w:val="24"/>
          <w:szCs w:val="24"/>
        </w:rPr>
        <w:t xml:space="preserve"> et al., (2024) oxygen correction scheme to correct the remaining systematic bias in the Argo data.</w:t>
      </w:r>
      <w:r w:rsidRPr="00DB5DBC">
        <w:rPr>
          <w:rFonts w:ascii="Times New Roman" w:hAnsi="Times New Roman" w:cs="Times New Roman"/>
          <w:color w:val="000000"/>
          <w:sz w:val="24"/>
          <w:szCs w:val="24"/>
        </w:rPr>
        <w:t xml:space="preserve"> Applying the new QC procedure and bias adjustment resulted in a new global ocean oxygen dataset from 1920 to 202</w:t>
      </w:r>
      <w:r w:rsidR="00CF3D3D" w:rsidRPr="00DB5DBC">
        <w:rPr>
          <w:rFonts w:ascii="Times New Roman" w:hAnsi="Times New Roman" w:cs="Times New Roman"/>
          <w:color w:val="000000"/>
          <w:sz w:val="24"/>
          <w:szCs w:val="24"/>
        </w:rPr>
        <w:t>3</w:t>
      </w:r>
      <w:r w:rsidRPr="00DB5DBC">
        <w:rPr>
          <w:rFonts w:ascii="Times New Roman" w:hAnsi="Times New Roman" w:cs="Times New Roman"/>
          <w:color w:val="000000"/>
          <w:sz w:val="24"/>
          <w:szCs w:val="24"/>
        </w:rPr>
        <w:t xml:space="preserve"> with consistent data quality across bottle samples, CTD casts, and Argo floats.</w:t>
      </w:r>
    </w:p>
    <w:p w14:paraId="402BD9AE" w14:textId="77777777" w:rsidR="003652B5" w:rsidRPr="00DB5DBC" w:rsidRDefault="003652B5" w:rsidP="003652B5">
      <w:pPr>
        <w:rPr>
          <w:rFonts w:ascii="Times New Roman" w:eastAsia="仿宋" w:hAnsi="Times New Roman" w:cs="Times New Roman"/>
        </w:rPr>
      </w:pPr>
    </w:p>
    <w:p w14:paraId="24DA4DDA" w14:textId="6742FBC2" w:rsidR="003652B5" w:rsidRPr="00DB5DBC" w:rsidRDefault="003652B5" w:rsidP="0093287F">
      <w:pPr>
        <w:rPr>
          <w:rFonts w:ascii="Times New Roman" w:eastAsia="仿宋" w:hAnsi="Times New Roman" w:cs="Times New Roman"/>
          <w:sz w:val="24"/>
          <w:szCs w:val="24"/>
        </w:rPr>
      </w:pPr>
      <w:r w:rsidRPr="00DB5DBC">
        <w:rPr>
          <w:rFonts w:ascii="Times New Roman" w:eastAsia="仿宋" w:hAnsi="Times New Roman" w:cs="Times New Roman"/>
          <w:sz w:val="24"/>
          <w:szCs w:val="24"/>
        </w:rPr>
        <w:t>Th</w:t>
      </w:r>
      <w:r w:rsidR="00226C2F" w:rsidRPr="00DB5DBC">
        <w:rPr>
          <w:rFonts w:ascii="Times New Roman" w:eastAsia="仿宋" w:hAnsi="Times New Roman" w:cs="Times New Roman"/>
          <w:sz w:val="24"/>
          <w:szCs w:val="24"/>
        </w:rPr>
        <w:t>is</w:t>
      </w:r>
      <w:r w:rsidRPr="00DB5DBC">
        <w:rPr>
          <w:rFonts w:ascii="Times New Roman" w:eastAsia="仿宋" w:hAnsi="Times New Roman" w:cs="Times New Roman"/>
          <w:sz w:val="24"/>
          <w:szCs w:val="24"/>
        </w:rPr>
        <w:t xml:space="preserve"> README provides the variable information for the </w:t>
      </w:r>
      <w:r w:rsidR="00C13ECD" w:rsidRPr="00DB5DBC">
        <w:rPr>
          <w:rFonts w:ascii="Times New Roman" w:eastAsia="仿宋" w:hAnsi="Times New Roman" w:cs="Times New Roman"/>
          <w:sz w:val="24"/>
          <w:szCs w:val="24"/>
        </w:rPr>
        <w:t>DAT format</w:t>
      </w:r>
      <w:r w:rsidRPr="00DB5DBC">
        <w:rPr>
          <w:rFonts w:ascii="Times New Roman" w:eastAsia="仿宋" w:hAnsi="Times New Roman" w:cs="Times New Roman"/>
          <w:sz w:val="24"/>
          <w:szCs w:val="24"/>
        </w:rPr>
        <w:t xml:space="preserve"> files (from January 1940 to </w:t>
      </w:r>
      <w:r w:rsidR="00226C2F" w:rsidRPr="00DB5DBC">
        <w:rPr>
          <w:rFonts w:ascii="Times New Roman" w:eastAsia="仿宋" w:hAnsi="Times New Roman" w:cs="Times New Roman"/>
          <w:sz w:val="24"/>
          <w:szCs w:val="24"/>
        </w:rPr>
        <w:t>August</w:t>
      </w:r>
      <w:r w:rsidRPr="00DB5DBC">
        <w:rPr>
          <w:rFonts w:ascii="Times New Roman" w:eastAsia="仿宋" w:hAnsi="Times New Roman" w:cs="Times New Roman"/>
          <w:sz w:val="24"/>
          <w:szCs w:val="24"/>
        </w:rPr>
        <w:t xml:space="preserve"> 202</w:t>
      </w:r>
      <w:r w:rsidR="00AA4B94" w:rsidRPr="00DB5DBC">
        <w:rPr>
          <w:rFonts w:ascii="Times New Roman" w:eastAsia="仿宋" w:hAnsi="Times New Roman" w:cs="Times New Roman"/>
          <w:sz w:val="24"/>
          <w:szCs w:val="24"/>
        </w:rPr>
        <w:t>3</w:t>
      </w:r>
      <w:r w:rsidRPr="00DB5DBC">
        <w:rPr>
          <w:rFonts w:ascii="Times New Roman" w:eastAsia="仿宋" w:hAnsi="Times New Roman" w:cs="Times New Roman"/>
          <w:sz w:val="24"/>
          <w:szCs w:val="24"/>
        </w:rPr>
        <w:t xml:space="preserve">) for </w:t>
      </w:r>
      <w:r w:rsidR="00AA4B94" w:rsidRPr="00DB5DBC">
        <w:rPr>
          <w:rFonts w:ascii="Times New Roman" w:eastAsia="仿宋" w:hAnsi="Times New Roman" w:cs="Times New Roman"/>
          <w:sz w:val="24"/>
          <w:szCs w:val="24"/>
        </w:rPr>
        <w:t>dissolved oxygen</w:t>
      </w:r>
      <w:r w:rsidRPr="00DB5DBC">
        <w:rPr>
          <w:rFonts w:ascii="Times New Roman" w:eastAsia="仿宋" w:hAnsi="Times New Roman" w:cs="Times New Roman"/>
          <w:sz w:val="24"/>
          <w:szCs w:val="24"/>
        </w:rPr>
        <w:t xml:space="preserve"> </w:t>
      </w:r>
      <w:r w:rsidRPr="00DB5DBC">
        <w:rPr>
          <w:rFonts w:ascii="Times New Roman" w:eastAsia="仿宋" w:hAnsi="Times New Roman" w:cs="Times New Roman"/>
          <w:i/>
          <w:iCs/>
          <w:sz w:val="24"/>
          <w:szCs w:val="24"/>
        </w:rPr>
        <w:t xml:space="preserve">in-situ </w:t>
      </w:r>
      <w:r w:rsidRPr="00DB5DBC">
        <w:rPr>
          <w:rFonts w:ascii="Times New Roman" w:eastAsia="仿宋" w:hAnsi="Times New Roman" w:cs="Times New Roman"/>
          <w:sz w:val="24"/>
          <w:szCs w:val="24"/>
        </w:rPr>
        <w:t>observations</w:t>
      </w:r>
      <w:r w:rsidR="00C13ECD" w:rsidRPr="00DB5DBC">
        <w:rPr>
          <w:rFonts w:ascii="Times New Roman" w:eastAsia="仿宋" w:hAnsi="Times New Roman" w:cs="Times New Roman"/>
          <w:sz w:val="24"/>
          <w:szCs w:val="24"/>
        </w:rPr>
        <w:t xml:space="preserve"> (vertically interpolated to standard levels)</w:t>
      </w:r>
      <w:r w:rsidRPr="00DB5DBC">
        <w:rPr>
          <w:rFonts w:ascii="Times New Roman" w:eastAsia="仿宋" w:hAnsi="Times New Roman" w:cs="Times New Roman"/>
          <w:sz w:val="24"/>
          <w:szCs w:val="24"/>
        </w:rPr>
        <w:t xml:space="preserve">. </w:t>
      </w:r>
    </w:p>
    <w:p w14:paraId="0FC12BBA" w14:textId="2B97928E" w:rsidR="00C13ECD" w:rsidRPr="00DB5DBC" w:rsidRDefault="00C13ECD" w:rsidP="0093287F">
      <w:pPr>
        <w:rPr>
          <w:rFonts w:ascii="Times New Roman" w:eastAsia="仿宋" w:hAnsi="Times New Roman" w:cs="Times New Roman"/>
          <w:sz w:val="24"/>
          <w:szCs w:val="24"/>
        </w:rPr>
      </w:pPr>
    </w:p>
    <w:p w14:paraId="70DE1FBC" w14:textId="050828DC" w:rsidR="00775271" w:rsidRPr="00DB5DBC" w:rsidRDefault="00775271" w:rsidP="0093287F">
      <w:pPr>
        <w:rPr>
          <w:rFonts w:ascii="Times New Roman" w:eastAsia="仿宋" w:hAnsi="Times New Roman" w:cs="Times New Roman"/>
          <w:b/>
          <w:bCs/>
          <w:sz w:val="24"/>
          <w:szCs w:val="24"/>
        </w:rPr>
      </w:pPr>
      <w:r w:rsidRPr="00DB5DBC">
        <w:rPr>
          <w:rFonts w:ascii="Times New Roman" w:eastAsia="仿宋" w:hAnsi="Times New Roman" w:cs="Times New Roman"/>
          <w:b/>
          <w:bCs/>
          <w:sz w:val="24"/>
          <w:szCs w:val="24"/>
        </w:rPr>
        <w:t xml:space="preserve">OSD/CTD data are stored in the file </w:t>
      </w:r>
      <w:r w:rsidR="006970E6" w:rsidRPr="00DB5DBC">
        <w:rPr>
          <w:rFonts w:ascii="Times New Roman" w:eastAsia="仿宋" w:hAnsi="Times New Roman" w:cs="Times New Roman"/>
          <w:b/>
          <w:bCs/>
          <w:sz w:val="24"/>
          <w:szCs w:val="24"/>
        </w:rPr>
        <w:t>named</w:t>
      </w:r>
      <w:r w:rsidRPr="00DB5DBC">
        <w:rPr>
          <w:rFonts w:ascii="Times New Roman" w:eastAsia="仿宋" w:hAnsi="Times New Roman" w:cs="Times New Roman"/>
          <w:b/>
          <w:bCs/>
          <w:sz w:val="24"/>
          <w:szCs w:val="24"/>
        </w:rPr>
        <w:t xml:space="preserve"> “</w:t>
      </w:r>
      <w:r w:rsidRPr="00DB5DBC">
        <w:rPr>
          <w:rFonts w:ascii="Times New Roman" w:eastAsia="仿宋" w:hAnsi="Times New Roman" w:cs="Times New Roman"/>
          <w:b/>
          <w:bCs/>
          <w:sz w:val="24"/>
          <w:szCs w:val="24"/>
        </w:rPr>
        <w:t>OXY_10m_OSD_CTD.dat</w:t>
      </w:r>
      <w:r w:rsidRPr="00DB5DBC">
        <w:rPr>
          <w:rFonts w:ascii="Times New Roman" w:eastAsia="仿宋" w:hAnsi="Times New Roman" w:cs="Times New Roman"/>
          <w:b/>
          <w:bCs/>
          <w:sz w:val="24"/>
          <w:szCs w:val="24"/>
        </w:rPr>
        <w:t>”.</w:t>
      </w:r>
    </w:p>
    <w:p w14:paraId="2AF6372D" w14:textId="52B74A87" w:rsidR="00775271" w:rsidRPr="00DB5DBC" w:rsidRDefault="00775271" w:rsidP="0093287F">
      <w:pPr>
        <w:rPr>
          <w:rFonts w:ascii="Times New Roman" w:eastAsia="仿宋" w:hAnsi="Times New Roman" w:cs="Times New Roman"/>
          <w:b/>
          <w:bCs/>
          <w:sz w:val="24"/>
          <w:szCs w:val="24"/>
        </w:rPr>
      </w:pPr>
      <w:r w:rsidRPr="00DB5DBC">
        <w:rPr>
          <w:rFonts w:ascii="Times New Roman" w:eastAsia="仿宋" w:hAnsi="Times New Roman" w:cs="Times New Roman"/>
          <w:b/>
          <w:bCs/>
          <w:sz w:val="24"/>
          <w:szCs w:val="24"/>
        </w:rPr>
        <w:t xml:space="preserve">Argo data are stored in the file </w:t>
      </w:r>
      <w:r w:rsidR="006970E6" w:rsidRPr="00DB5DBC">
        <w:rPr>
          <w:rFonts w:ascii="Times New Roman" w:eastAsia="仿宋" w:hAnsi="Times New Roman" w:cs="Times New Roman"/>
          <w:b/>
          <w:bCs/>
          <w:sz w:val="24"/>
          <w:szCs w:val="24"/>
        </w:rPr>
        <w:t xml:space="preserve">named </w:t>
      </w:r>
      <w:r w:rsidRPr="00DB5DBC">
        <w:rPr>
          <w:rFonts w:ascii="Times New Roman" w:eastAsia="仿宋" w:hAnsi="Times New Roman" w:cs="Times New Roman"/>
          <w:b/>
          <w:bCs/>
          <w:sz w:val="24"/>
          <w:szCs w:val="24"/>
        </w:rPr>
        <w:t>“</w:t>
      </w:r>
      <w:r w:rsidRPr="00DB5DBC">
        <w:rPr>
          <w:rFonts w:ascii="Times New Roman" w:eastAsia="仿宋" w:hAnsi="Times New Roman" w:cs="Times New Roman"/>
          <w:b/>
          <w:bCs/>
          <w:sz w:val="24"/>
          <w:szCs w:val="24"/>
        </w:rPr>
        <w:t>OXY_10m_ADJ-DAC_QC-DAC_BIASCORR-IAP_AQC-IAP.dat</w:t>
      </w:r>
      <w:r w:rsidRPr="00DB5DBC">
        <w:rPr>
          <w:rFonts w:ascii="Times New Roman" w:eastAsia="仿宋" w:hAnsi="Times New Roman" w:cs="Times New Roman"/>
          <w:b/>
          <w:bCs/>
          <w:sz w:val="24"/>
          <w:szCs w:val="24"/>
        </w:rPr>
        <w:t>”.</w:t>
      </w:r>
    </w:p>
    <w:p w14:paraId="23E50561" w14:textId="77777777" w:rsidR="00775271" w:rsidRPr="00DB5DBC" w:rsidRDefault="00775271" w:rsidP="0093287F">
      <w:pPr>
        <w:rPr>
          <w:rFonts w:ascii="Times New Roman" w:eastAsia="仿宋" w:hAnsi="Times New Roman" w:cs="Times New Roman"/>
          <w:sz w:val="24"/>
          <w:szCs w:val="24"/>
        </w:rPr>
      </w:pPr>
    </w:p>
    <w:p w14:paraId="5BA55294" w14:textId="26F507A6" w:rsidR="00C13ECD" w:rsidRPr="00DB5DBC" w:rsidRDefault="00767F93" w:rsidP="00B84056">
      <w:pPr>
        <w:rPr>
          <w:rFonts w:ascii="Times New Roman" w:eastAsia="仿宋" w:hAnsi="Times New Roman" w:cs="Times New Roman"/>
          <w:b/>
          <w:bCs/>
          <w:sz w:val="24"/>
          <w:szCs w:val="24"/>
        </w:rPr>
      </w:pPr>
      <w:r w:rsidRPr="00DB5DBC">
        <w:rPr>
          <w:rFonts w:ascii="Times New Roman" w:eastAsia="仿宋" w:hAnsi="Times New Roman" w:cs="Times New Roman"/>
          <w:b/>
          <w:bCs/>
          <w:sz w:val="24"/>
          <w:szCs w:val="24"/>
        </w:rPr>
        <w:t>Here, we describe the data format with an example</w:t>
      </w:r>
      <w:r w:rsidR="00D01D50" w:rsidRPr="00DB5DBC">
        <w:rPr>
          <w:rFonts w:ascii="Times New Roman" w:eastAsia="仿宋" w:hAnsi="Times New Roman" w:cs="Times New Roman"/>
          <w:b/>
          <w:bCs/>
          <w:sz w:val="24"/>
          <w:szCs w:val="24"/>
        </w:rPr>
        <w:t xml:space="preserve"> (the first profile in “</w:t>
      </w:r>
      <w:r w:rsidR="00D8538E" w:rsidRPr="00DB5DBC">
        <w:rPr>
          <w:rFonts w:ascii="Times New Roman" w:eastAsia="仿宋" w:hAnsi="Times New Roman" w:cs="Times New Roman"/>
          <w:b/>
          <w:bCs/>
          <w:sz w:val="24"/>
          <w:szCs w:val="24"/>
        </w:rPr>
        <w:t>OXY_10m_ADJ-DAC_QC-DAC_BIASCORR-IAP_AQC-IAP.dat</w:t>
      </w:r>
      <w:r w:rsidR="00D01D50" w:rsidRPr="00DB5DBC">
        <w:rPr>
          <w:rFonts w:ascii="Times New Roman" w:eastAsia="仿宋" w:hAnsi="Times New Roman" w:cs="Times New Roman"/>
          <w:b/>
          <w:bCs/>
          <w:sz w:val="24"/>
          <w:szCs w:val="24"/>
        </w:rPr>
        <w:t>”)</w:t>
      </w:r>
    </w:p>
    <w:p w14:paraId="24BA499A" w14:textId="60EAE72F" w:rsidR="00767F93" w:rsidRPr="00DB5DBC" w:rsidRDefault="00D8538E" w:rsidP="00B84056">
      <w:pPr>
        <w:rPr>
          <w:rFonts w:ascii="Times New Roman" w:eastAsia="仿宋" w:hAnsi="Times New Roman" w:cs="Times New Roman"/>
          <w:b/>
          <w:bCs/>
          <w:sz w:val="24"/>
          <w:szCs w:val="24"/>
        </w:rPr>
      </w:pPr>
      <w:r w:rsidRPr="00DB5DBC">
        <w:rPr>
          <w:rFonts w:ascii="Times New Roman" w:eastAsia="仿宋" w:hAnsi="Times New Roman" w:cs="Times New Roman"/>
          <w:b/>
          <w:bCs/>
          <w:noProof/>
          <w:sz w:val="24"/>
          <w:szCs w:val="24"/>
        </w:rPr>
        <w:lastRenderedPageBreak/>
        <w:drawing>
          <wp:inline distT="0" distB="0" distL="0" distR="0" wp14:anchorId="2EB3EBF0" wp14:editId="617A4701">
            <wp:extent cx="5274310" cy="2387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387600"/>
                    </a:xfrm>
                    <a:prstGeom prst="rect">
                      <a:avLst/>
                    </a:prstGeom>
                  </pic:spPr>
                </pic:pic>
              </a:graphicData>
            </a:graphic>
          </wp:inline>
        </w:drawing>
      </w:r>
    </w:p>
    <w:p w14:paraId="63FE977C" w14:textId="1DADD3CB" w:rsidR="00D01D50" w:rsidRPr="00D463F7" w:rsidRDefault="000F00A0" w:rsidP="00B84056">
      <w:pPr>
        <w:rPr>
          <w:rFonts w:ascii="Times New Roman" w:eastAsia="仿宋" w:hAnsi="Times New Roman" w:cs="Times New Roman"/>
          <w:b/>
          <w:bCs/>
          <w:sz w:val="24"/>
          <w:szCs w:val="24"/>
        </w:rPr>
      </w:pPr>
      <w:r w:rsidRPr="00D463F7">
        <w:rPr>
          <w:rFonts w:ascii="Times New Roman" w:eastAsia="仿宋" w:hAnsi="Times New Roman" w:cs="Times New Roman"/>
          <w:b/>
          <w:bCs/>
          <w:sz w:val="24"/>
          <w:szCs w:val="24"/>
        </w:rPr>
        <w:t>The first line is the profile information,</w:t>
      </w:r>
      <w:r w:rsidR="006B69C2" w:rsidRPr="00D463F7">
        <w:rPr>
          <w:rFonts w:ascii="Times New Roman" w:eastAsia="仿宋" w:hAnsi="Times New Roman" w:cs="Times New Roman"/>
          <w:b/>
          <w:bCs/>
          <w:sz w:val="24"/>
          <w:szCs w:val="24"/>
        </w:rPr>
        <w:t xml:space="preserve"> contains 16 info,</w:t>
      </w:r>
      <w:r w:rsidRPr="00D463F7">
        <w:rPr>
          <w:rFonts w:ascii="Times New Roman" w:eastAsia="仿宋" w:hAnsi="Times New Roman" w:cs="Times New Roman"/>
          <w:b/>
          <w:bCs/>
          <w:sz w:val="24"/>
          <w:szCs w:val="24"/>
        </w:rPr>
        <w:t xml:space="preserve"> described below:</w:t>
      </w:r>
    </w:p>
    <w:p w14:paraId="2C673E1D" w14:textId="53C057AB" w:rsidR="00D67151" w:rsidRPr="00D463F7" w:rsidRDefault="00D67151"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HH</w:t>
      </w:r>
      <w:r w:rsidR="000F00A0" w:rsidRPr="00D463F7">
        <w:rPr>
          <w:rFonts w:ascii="Times New Roman" w:hAnsi="Times New Roman" w:cs="Times New Roman"/>
          <w:color w:val="1F3864" w:themeColor="accent1" w:themeShade="80"/>
          <w:kern w:val="0"/>
          <w:sz w:val="24"/>
          <w:szCs w:val="24"/>
        </w:rPr>
        <w:t xml:space="preserve">: </w:t>
      </w:r>
      <w:r w:rsidRPr="00D463F7">
        <w:rPr>
          <w:rFonts w:ascii="Times New Roman" w:hAnsi="Times New Roman" w:cs="Times New Roman"/>
          <w:color w:val="1F3864" w:themeColor="accent1" w:themeShade="80"/>
          <w:kern w:val="0"/>
          <w:sz w:val="24"/>
          <w:szCs w:val="24"/>
        </w:rPr>
        <w:t>indicator for header line</w:t>
      </w:r>
    </w:p>
    <w:p w14:paraId="0FC6A053" w14:textId="14F02AD8" w:rsidR="00D67151" w:rsidRPr="00D463F7" w:rsidRDefault="000F00A0"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 xml:space="preserve">1: </w:t>
      </w:r>
      <w:r w:rsidR="00D67151" w:rsidRPr="00D463F7">
        <w:rPr>
          <w:rFonts w:ascii="Times New Roman" w:hAnsi="Times New Roman" w:cs="Times New Roman"/>
          <w:color w:val="1F3864" w:themeColor="accent1" w:themeShade="80"/>
          <w:kern w:val="0"/>
          <w:sz w:val="24"/>
          <w:szCs w:val="24"/>
        </w:rPr>
        <w:t xml:space="preserve"> profile number</w:t>
      </w:r>
    </w:p>
    <w:p w14:paraId="5201560F" w14:textId="7CFCE518" w:rsidR="00D67151" w:rsidRPr="00D463F7" w:rsidRDefault="000F00A0"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ARG:</w:t>
      </w:r>
      <w:r w:rsidR="00D67151" w:rsidRPr="00D463F7">
        <w:rPr>
          <w:rFonts w:ascii="Times New Roman" w:hAnsi="Times New Roman" w:cs="Times New Roman"/>
          <w:color w:val="1F3864" w:themeColor="accent1" w:themeShade="80"/>
          <w:kern w:val="0"/>
          <w:sz w:val="24"/>
          <w:szCs w:val="24"/>
        </w:rPr>
        <w:t xml:space="preserve"> instrument type</w:t>
      </w:r>
      <w:r w:rsidRPr="00D463F7">
        <w:rPr>
          <w:rFonts w:ascii="Times New Roman" w:hAnsi="Times New Roman" w:cs="Times New Roman"/>
          <w:color w:val="1F3864" w:themeColor="accent1" w:themeShade="80"/>
          <w:kern w:val="0"/>
          <w:sz w:val="24"/>
          <w:szCs w:val="24"/>
        </w:rPr>
        <w:t xml:space="preserve"> (ARG is Argo; there are two other instrument types: OSD and CTD)</w:t>
      </w:r>
    </w:p>
    <w:p w14:paraId="3FBA6165" w14:textId="40BA8B0B" w:rsidR="000F00A0" w:rsidRPr="00D463F7" w:rsidRDefault="000F00A0"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-9: Cruise Number</w:t>
      </w:r>
    </w:p>
    <w:p w14:paraId="184F6959" w14:textId="695C3EF6" w:rsidR="00D67151" w:rsidRPr="00D463F7" w:rsidRDefault="000F00A0"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1900722:</w:t>
      </w:r>
      <w:r w:rsidR="00D67151" w:rsidRPr="00D463F7">
        <w:rPr>
          <w:rFonts w:ascii="Times New Roman" w:hAnsi="Times New Roman" w:cs="Times New Roman"/>
          <w:color w:val="1F3864" w:themeColor="accent1" w:themeShade="80"/>
          <w:kern w:val="0"/>
          <w:sz w:val="24"/>
          <w:szCs w:val="24"/>
        </w:rPr>
        <w:t xml:space="preserve"> </w:t>
      </w:r>
      <w:r w:rsidRPr="00D463F7">
        <w:rPr>
          <w:rFonts w:ascii="Times New Roman" w:hAnsi="Times New Roman" w:cs="Times New Roman"/>
          <w:color w:val="1F3864" w:themeColor="accent1" w:themeShade="80"/>
          <w:kern w:val="0"/>
          <w:sz w:val="24"/>
          <w:szCs w:val="24"/>
        </w:rPr>
        <w:t>WOD</w:t>
      </w:r>
      <w:r w:rsidR="00D67151" w:rsidRPr="00D463F7">
        <w:rPr>
          <w:rFonts w:ascii="Times New Roman" w:hAnsi="Times New Roman" w:cs="Times New Roman"/>
          <w:color w:val="1F3864" w:themeColor="accent1" w:themeShade="80"/>
          <w:kern w:val="0"/>
          <w:sz w:val="24"/>
          <w:szCs w:val="24"/>
        </w:rPr>
        <w:t xml:space="preserve"> </w:t>
      </w:r>
      <w:r w:rsidRPr="00D463F7">
        <w:rPr>
          <w:rFonts w:ascii="Times New Roman" w:hAnsi="Times New Roman" w:cs="Times New Roman"/>
          <w:color w:val="1F3864" w:themeColor="accent1" w:themeShade="80"/>
          <w:kern w:val="0"/>
          <w:sz w:val="24"/>
          <w:szCs w:val="24"/>
        </w:rPr>
        <w:t xml:space="preserve">profile </w:t>
      </w:r>
      <w:r w:rsidR="00D67151" w:rsidRPr="00D463F7">
        <w:rPr>
          <w:rFonts w:ascii="Times New Roman" w:hAnsi="Times New Roman" w:cs="Times New Roman"/>
          <w:color w:val="1F3864" w:themeColor="accent1" w:themeShade="80"/>
          <w:kern w:val="0"/>
          <w:sz w:val="24"/>
          <w:szCs w:val="24"/>
        </w:rPr>
        <w:t>ID</w:t>
      </w:r>
    </w:p>
    <w:p w14:paraId="39894463" w14:textId="6F99CB97" w:rsidR="00D67151" w:rsidRPr="00D463F7" w:rsidRDefault="000F00A0"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2006:</w:t>
      </w:r>
      <w:r w:rsidR="00D67151" w:rsidRPr="00D463F7">
        <w:rPr>
          <w:rFonts w:ascii="Times New Roman" w:hAnsi="Times New Roman" w:cs="Times New Roman"/>
          <w:color w:val="1F3864" w:themeColor="accent1" w:themeShade="80"/>
          <w:kern w:val="0"/>
          <w:sz w:val="24"/>
          <w:szCs w:val="24"/>
        </w:rPr>
        <w:t xml:space="preserve"> </w:t>
      </w:r>
      <w:r w:rsidRPr="00D463F7">
        <w:rPr>
          <w:rFonts w:ascii="Times New Roman" w:hAnsi="Times New Roman" w:cs="Times New Roman"/>
          <w:color w:val="1F3864" w:themeColor="accent1" w:themeShade="80"/>
          <w:kern w:val="0"/>
          <w:sz w:val="24"/>
          <w:szCs w:val="24"/>
        </w:rPr>
        <w:t>year</w:t>
      </w:r>
    </w:p>
    <w:p w14:paraId="50C140E9" w14:textId="70D5AC4E" w:rsidR="00D67151" w:rsidRPr="00D463F7" w:rsidRDefault="000F00A0"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 xml:space="preserve">10: </w:t>
      </w:r>
      <w:r w:rsidR="00D67151" w:rsidRPr="00D463F7">
        <w:rPr>
          <w:rFonts w:ascii="Times New Roman" w:hAnsi="Times New Roman" w:cs="Times New Roman"/>
          <w:color w:val="1F3864" w:themeColor="accent1" w:themeShade="80"/>
          <w:kern w:val="0"/>
          <w:sz w:val="24"/>
          <w:szCs w:val="24"/>
        </w:rPr>
        <w:t>month</w:t>
      </w:r>
    </w:p>
    <w:p w14:paraId="20E4180B" w14:textId="769151AB" w:rsidR="00D67151" w:rsidRPr="00D463F7" w:rsidRDefault="000F00A0"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 xml:space="preserve">23: </w:t>
      </w:r>
      <w:r w:rsidR="00D67151" w:rsidRPr="00D463F7">
        <w:rPr>
          <w:rFonts w:ascii="Times New Roman" w:hAnsi="Times New Roman" w:cs="Times New Roman"/>
          <w:color w:val="1F3864" w:themeColor="accent1" w:themeShade="80"/>
          <w:kern w:val="0"/>
          <w:sz w:val="24"/>
          <w:szCs w:val="24"/>
        </w:rPr>
        <w:t>day</w:t>
      </w:r>
    </w:p>
    <w:p w14:paraId="697B18F6" w14:textId="6408BD8D" w:rsidR="00D67151" w:rsidRPr="00D463F7" w:rsidRDefault="00D67151"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sidRPr="00D463F7">
        <w:rPr>
          <w:rFonts w:ascii="Times New Roman" w:hAnsi="Times New Roman" w:cs="Times New Roman"/>
          <w:color w:val="1F3864" w:themeColor="accent1" w:themeShade="80"/>
          <w:kern w:val="0"/>
          <w:sz w:val="24"/>
          <w:szCs w:val="24"/>
        </w:rPr>
        <w:t>-</w:t>
      </w:r>
      <w:r w:rsidR="000F00A0" w:rsidRPr="00D463F7">
        <w:rPr>
          <w:rFonts w:ascii="Times New Roman" w:hAnsi="Times New Roman" w:cs="Times New Roman"/>
          <w:color w:val="1F3864" w:themeColor="accent1" w:themeShade="80"/>
          <w:kern w:val="0"/>
          <w:sz w:val="24"/>
          <w:szCs w:val="24"/>
        </w:rPr>
        <w:t>40.316:</w:t>
      </w:r>
      <w:r w:rsidRPr="00D463F7">
        <w:rPr>
          <w:rFonts w:ascii="Times New Roman" w:hAnsi="Times New Roman" w:cs="Times New Roman"/>
          <w:color w:val="1F3864" w:themeColor="accent1" w:themeShade="80"/>
          <w:kern w:val="0"/>
          <w:sz w:val="24"/>
          <w:szCs w:val="24"/>
        </w:rPr>
        <w:t xml:space="preserve">  Latitude</w:t>
      </w:r>
    </w:p>
    <w:p w14:paraId="327993B3" w14:textId="71E2D723" w:rsidR="00D67151" w:rsidRPr="00D463F7" w:rsidRDefault="00F4724B"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Pr>
          <w:rFonts w:ascii="Times New Roman" w:hAnsi="Times New Roman" w:cs="Times New Roman"/>
          <w:color w:val="1F3864" w:themeColor="accent1" w:themeShade="80"/>
          <w:kern w:val="0"/>
          <w:sz w:val="24"/>
          <w:szCs w:val="24"/>
        </w:rPr>
        <w:t xml:space="preserve"> </w:t>
      </w:r>
      <w:r w:rsidR="000F00A0" w:rsidRPr="00D463F7">
        <w:rPr>
          <w:rFonts w:ascii="Times New Roman" w:hAnsi="Times New Roman" w:cs="Times New Roman"/>
          <w:color w:val="1F3864" w:themeColor="accent1" w:themeShade="80"/>
          <w:kern w:val="0"/>
          <w:sz w:val="24"/>
          <w:szCs w:val="24"/>
        </w:rPr>
        <w:t xml:space="preserve">73.389: </w:t>
      </w:r>
      <w:r w:rsidR="00D67151" w:rsidRPr="00D463F7">
        <w:rPr>
          <w:rFonts w:ascii="Times New Roman" w:hAnsi="Times New Roman" w:cs="Times New Roman"/>
          <w:color w:val="1F3864" w:themeColor="accent1" w:themeShade="80"/>
          <w:kern w:val="0"/>
          <w:sz w:val="24"/>
          <w:szCs w:val="24"/>
        </w:rPr>
        <w:t xml:space="preserve"> Longitude</w:t>
      </w:r>
    </w:p>
    <w:p w14:paraId="7D23F6F1" w14:textId="26645679" w:rsidR="00D67151" w:rsidRPr="00D463F7" w:rsidRDefault="00F4724B"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Pr>
          <w:rFonts w:ascii="Times New Roman" w:hAnsi="Times New Roman" w:cs="Times New Roman"/>
          <w:color w:val="1F3864" w:themeColor="accent1" w:themeShade="80"/>
          <w:kern w:val="0"/>
          <w:sz w:val="24"/>
          <w:szCs w:val="24"/>
        </w:rPr>
        <w:t xml:space="preserve"> </w:t>
      </w:r>
      <w:r w:rsidR="00D67151" w:rsidRPr="00D463F7">
        <w:rPr>
          <w:rFonts w:ascii="Times New Roman" w:hAnsi="Times New Roman" w:cs="Times New Roman"/>
          <w:color w:val="1F3864" w:themeColor="accent1" w:themeShade="80"/>
          <w:kern w:val="0"/>
          <w:sz w:val="24"/>
          <w:szCs w:val="24"/>
        </w:rPr>
        <w:t>-9.00</w:t>
      </w:r>
      <w:r w:rsidR="000F00A0" w:rsidRPr="00D463F7">
        <w:rPr>
          <w:rFonts w:ascii="Times New Roman" w:hAnsi="Times New Roman" w:cs="Times New Roman"/>
          <w:color w:val="1F3864" w:themeColor="accent1" w:themeShade="80"/>
          <w:kern w:val="0"/>
          <w:sz w:val="24"/>
          <w:szCs w:val="24"/>
        </w:rPr>
        <w:t>:</w:t>
      </w:r>
      <w:r w:rsidR="00D67151" w:rsidRPr="00D463F7">
        <w:rPr>
          <w:rFonts w:ascii="Times New Roman" w:hAnsi="Times New Roman" w:cs="Times New Roman"/>
          <w:color w:val="1F3864" w:themeColor="accent1" w:themeShade="80"/>
          <w:kern w:val="0"/>
          <w:sz w:val="24"/>
          <w:szCs w:val="24"/>
        </w:rPr>
        <w:t xml:space="preserve"> observed bottom depth  </w:t>
      </w:r>
    </w:p>
    <w:p w14:paraId="67C56F3D" w14:textId="72562410" w:rsidR="00D67151" w:rsidRPr="00D463F7" w:rsidRDefault="00F4724B"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Pr>
          <w:rFonts w:ascii="Times New Roman" w:hAnsi="Times New Roman" w:cs="Times New Roman"/>
          <w:color w:val="1F3864" w:themeColor="accent1" w:themeShade="80"/>
          <w:kern w:val="0"/>
          <w:sz w:val="24"/>
          <w:szCs w:val="24"/>
        </w:rPr>
        <w:t xml:space="preserve"> </w:t>
      </w:r>
      <w:r w:rsidR="000F00A0" w:rsidRPr="00D463F7">
        <w:rPr>
          <w:rFonts w:ascii="Times New Roman" w:hAnsi="Times New Roman" w:cs="Times New Roman"/>
          <w:color w:val="1F3864" w:themeColor="accent1" w:themeShade="80"/>
          <w:kern w:val="0"/>
          <w:sz w:val="24"/>
          <w:szCs w:val="24"/>
        </w:rPr>
        <w:t>-9.0:</w:t>
      </w:r>
      <w:r w:rsidR="00D67151" w:rsidRPr="00D463F7">
        <w:rPr>
          <w:rFonts w:ascii="Times New Roman" w:hAnsi="Times New Roman" w:cs="Times New Roman"/>
          <w:color w:val="1F3864" w:themeColor="accent1" w:themeShade="80"/>
          <w:kern w:val="0"/>
          <w:sz w:val="24"/>
          <w:szCs w:val="24"/>
        </w:rPr>
        <w:t xml:space="preserve"> GEBCO bottom depth</w:t>
      </w:r>
    </w:p>
    <w:p w14:paraId="1C496263" w14:textId="6DB27E49" w:rsidR="00D67151" w:rsidRPr="00D463F7" w:rsidRDefault="00F4724B"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Pr>
          <w:rFonts w:ascii="Times New Roman" w:hAnsi="Times New Roman" w:cs="Times New Roman"/>
          <w:color w:val="1F3864" w:themeColor="accent1" w:themeShade="80"/>
          <w:kern w:val="0"/>
          <w:sz w:val="24"/>
          <w:szCs w:val="24"/>
        </w:rPr>
        <w:t xml:space="preserve"> </w:t>
      </w:r>
      <w:r w:rsidR="000F00A0" w:rsidRPr="00D463F7">
        <w:rPr>
          <w:rFonts w:ascii="Times New Roman" w:hAnsi="Times New Roman" w:cs="Times New Roman"/>
          <w:color w:val="1F3864" w:themeColor="accent1" w:themeShade="80"/>
          <w:kern w:val="0"/>
          <w:sz w:val="24"/>
          <w:szCs w:val="24"/>
        </w:rPr>
        <w:t>1970.00:</w:t>
      </w:r>
      <w:r w:rsidR="00D67151" w:rsidRPr="00D463F7">
        <w:rPr>
          <w:rFonts w:ascii="Times New Roman" w:hAnsi="Times New Roman" w:cs="Times New Roman"/>
          <w:color w:val="1F3864" w:themeColor="accent1" w:themeShade="80"/>
          <w:kern w:val="0"/>
          <w:sz w:val="24"/>
          <w:szCs w:val="24"/>
        </w:rPr>
        <w:t xml:space="preserve"> deepest observed level depth</w:t>
      </w:r>
    </w:p>
    <w:p w14:paraId="465020AB" w14:textId="73A395C0" w:rsidR="00D67151" w:rsidRPr="00D463F7" w:rsidRDefault="00F4724B"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Pr>
          <w:rFonts w:ascii="Times New Roman" w:hAnsi="Times New Roman" w:cs="Times New Roman"/>
          <w:color w:val="1F3864" w:themeColor="accent1" w:themeShade="80"/>
          <w:kern w:val="0"/>
          <w:sz w:val="24"/>
          <w:szCs w:val="24"/>
        </w:rPr>
        <w:t xml:space="preserve"> </w:t>
      </w:r>
      <w:r w:rsidR="000F00A0" w:rsidRPr="00D463F7">
        <w:rPr>
          <w:rFonts w:ascii="Times New Roman" w:hAnsi="Times New Roman" w:cs="Times New Roman"/>
          <w:color w:val="1F3864" w:themeColor="accent1" w:themeShade="80"/>
          <w:kern w:val="0"/>
          <w:sz w:val="24"/>
          <w:szCs w:val="24"/>
        </w:rPr>
        <w:t>198:</w:t>
      </w:r>
      <w:r w:rsidR="00D67151" w:rsidRPr="00D463F7">
        <w:rPr>
          <w:rFonts w:ascii="Times New Roman" w:hAnsi="Times New Roman" w:cs="Times New Roman"/>
          <w:color w:val="1F3864" w:themeColor="accent1" w:themeShade="80"/>
          <w:kern w:val="0"/>
          <w:sz w:val="24"/>
          <w:szCs w:val="24"/>
        </w:rPr>
        <w:t xml:space="preserve"> number of observed levels</w:t>
      </w:r>
    </w:p>
    <w:p w14:paraId="0B021C83" w14:textId="65B4E1DB" w:rsidR="00D67151" w:rsidRPr="00D463F7" w:rsidRDefault="00F4724B"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Pr>
          <w:rFonts w:ascii="Times New Roman" w:hAnsi="Times New Roman" w:cs="Times New Roman"/>
          <w:color w:val="1F3864" w:themeColor="accent1" w:themeShade="80"/>
          <w:kern w:val="0"/>
          <w:sz w:val="24"/>
          <w:szCs w:val="24"/>
        </w:rPr>
        <w:t xml:space="preserve"> </w:t>
      </w:r>
      <w:r w:rsidR="00D67151" w:rsidRPr="00D463F7">
        <w:rPr>
          <w:rFonts w:ascii="Times New Roman" w:hAnsi="Times New Roman" w:cs="Times New Roman"/>
          <w:color w:val="1F3864" w:themeColor="accent1" w:themeShade="80"/>
          <w:kern w:val="0"/>
          <w:sz w:val="24"/>
          <w:szCs w:val="24"/>
        </w:rPr>
        <w:t>XX</w:t>
      </w:r>
      <w:r w:rsidR="000F00A0" w:rsidRPr="00D463F7">
        <w:rPr>
          <w:rFonts w:ascii="Times New Roman" w:hAnsi="Times New Roman" w:cs="Times New Roman"/>
          <w:color w:val="1F3864" w:themeColor="accent1" w:themeShade="80"/>
          <w:kern w:val="0"/>
          <w:sz w:val="24"/>
          <w:szCs w:val="24"/>
        </w:rPr>
        <w:t>:</w:t>
      </w:r>
      <w:r w:rsidR="00D67151" w:rsidRPr="00D463F7">
        <w:rPr>
          <w:rFonts w:ascii="Times New Roman" w:hAnsi="Times New Roman" w:cs="Times New Roman"/>
          <w:color w:val="1F3864" w:themeColor="accent1" w:themeShade="80"/>
          <w:kern w:val="0"/>
          <w:sz w:val="24"/>
          <w:szCs w:val="24"/>
        </w:rPr>
        <w:t xml:space="preserve"> country code</w:t>
      </w:r>
    </w:p>
    <w:p w14:paraId="6B0C7FA4" w14:textId="6749792E" w:rsidR="00D67151" w:rsidRPr="00D463F7" w:rsidRDefault="00F4724B" w:rsidP="006B69C2">
      <w:pPr>
        <w:pStyle w:val="a7"/>
        <w:numPr>
          <w:ilvl w:val="0"/>
          <w:numId w:val="7"/>
        </w:numPr>
        <w:autoSpaceDE w:val="0"/>
        <w:autoSpaceDN w:val="0"/>
        <w:adjustRightInd w:val="0"/>
        <w:ind w:firstLineChars="0"/>
        <w:jc w:val="left"/>
        <w:rPr>
          <w:rFonts w:ascii="Times New Roman" w:hAnsi="Times New Roman" w:cs="Times New Roman"/>
          <w:color w:val="1F3864" w:themeColor="accent1" w:themeShade="80"/>
          <w:kern w:val="0"/>
          <w:sz w:val="24"/>
          <w:szCs w:val="24"/>
        </w:rPr>
      </w:pPr>
      <w:r>
        <w:rPr>
          <w:rFonts w:ascii="Times New Roman" w:hAnsi="Times New Roman" w:cs="Times New Roman"/>
          <w:color w:val="1F3864" w:themeColor="accent1" w:themeShade="80"/>
          <w:kern w:val="0"/>
          <w:sz w:val="24"/>
          <w:szCs w:val="24"/>
        </w:rPr>
        <w:t xml:space="preserve"> </w:t>
      </w:r>
      <w:r w:rsidR="000F00A0" w:rsidRPr="00D463F7">
        <w:rPr>
          <w:rFonts w:ascii="Times New Roman" w:hAnsi="Times New Roman" w:cs="Times New Roman"/>
          <w:color w:val="1F3864" w:themeColor="accent1" w:themeShade="80"/>
          <w:kern w:val="0"/>
          <w:sz w:val="24"/>
          <w:szCs w:val="24"/>
        </w:rPr>
        <w:t xml:space="preserve">AOML: </w:t>
      </w:r>
      <w:r w:rsidR="00D67151" w:rsidRPr="00D463F7">
        <w:rPr>
          <w:rFonts w:ascii="Times New Roman" w:hAnsi="Times New Roman" w:cs="Times New Roman"/>
          <w:color w:val="1F3864" w:themeColor="accent1" w:themeShade="80"/>
          <w:kern w:val="0"/>
          <w:sz w:val="24"/>
          <w:szCs w:val="24"/>
        </w:rPr>
        <w:t>ship/platform name</w:t>
      </w:r>
    </w:p>
    <w:p w14:paraId="4DF68AC7" w14:textId="77777777" w:rsidR="00CD7FBE" w:rsidRPr="00D463F7" w:rsidRDefault="00CD7FBE" w:rsidP="00CD7FBE">
      <w:pPr>
        <w:rPr>
          <w:rFonts w:ascii="Times New Roman" w:eastAsia="仿宋" w:hAnsi="Times New Roman" w:cs="Times New Roman"/>
          <w:b/>
          <w:bCs/>
          <w:sz w:val="24"/>
          <w:szCs w:val="24"/>
        </w:rPr>
      </w:pPr>
    </w:p>
    <w:p w14:paraId="64D98B04" w14:textId="6F84C85F" w:rsidR="00CD7FBE" w:rsidRPr="00D463F7" w:rsidRDefault="00CD7FBE" w:rsidP="00CD7FBE">
      <w:pPr>
        <w:rPr>
          <w:rFonts w:ascii="Times New Roman" w:eastAsia="仿宋" w:hAnsi="Times New Roman" w:cs="Times New Roman"/>
          <w:b/>
          <w:bCs/>
          <w:sz w:val="24"/>
          <w:szCs w:val="24"/>
        </w:rPr>
      </w:pPr>
      <w:r w:rsidRPr="00D463F7">
        <w:rPr>
          <w:rFonts w:ascii="Times New Roman" w:eastAsia="仿宋" w:hAnsi="Times New Roman" w:cs="Times New Roman"/>
          <w:b/>
          <w:bCs/>
          <w:sz w:val="24"/>
          <w:szCs w:val="24"/>
        </w:rPr>
        <w:t>The following lines are the profile data</w:t>
      </w:r>
      <w:r w:rsidR="006A6C7E" w:rsidRPr="00D463F7">
        <w:rPr>
          <w:rFonts w:ascii="Times New Roman" w:eastAsia="仿宋" w:hAnsi="Times New Roman" w:cs="Times New Roman"/>
          <w:b/>
          <w:bCs/>
          <w:sz w:val="24"/>
          <w:szCs w:val="24"/>
        </w:rPr>
        <w:t>, 4 rows</w:t>
      </w:r>
      <w:r w:rsidRPr="00D463F7">
        <w:rPr>
          <w:rFonts w:ascii="Times New Roman" w:eastAsia="仿宋" w:hAnsi="Times New Roman" w:cs="Times New Roman"/>
          <w:b/>
          <w:bCs/>
          <w:sz w:val="24"/>
          <w:szCs w:val="24"/>
        </w:rPr>
        <w:t>:</w:t>
      </w:r>
    </w:p>
    <w:p w14:paraId="0140F875" w14:textId="3B197D55" w:rsidR="00CD7FBE" w:rsidRPr="00D463F7" w:rsidRDefault="00CD7FBE" w:rsidP="00CD7FBE">
      <w:pPr>
        <w:rPr>
          <w:rFonts w:ascii="Times New Roman" w:eastAsia="仿宋" w:hAnsi="Times New Roman" w:cs="Times New Roman"/>
          <w:sz w:val="24"/>
          <w:szCs w:val="24"/>
        </w:rPr>
      </w:pPr>
      <w:r w:rsidRPr="00D463F7">
        <w:rPr>
          <w:rFonts w:ascii="Times New Roman" w:eastAsia="仿宋" w:hAnsi="Times New Roman" w:cs="Times New Roman"/>
          <w:sz w:val="24"/>
          <w:szCs w:val="24"/>
        </w:rPr>
        <w:t>Row-1: depth</w:t>
      </w:r>
      <w:r w:rsidR="00BC577A" w:rsidRPr="00D463F7">
        <w:rPr>
          <w:rFonts w:ascii="Times New Roman" w:eastAsia="仿宋" w:hAnsi="Times New Roman" w:cs="Times New Roman"/>
          <w:sz w:val="24"/>
          <w:szCs w:val="24"/>
        </w:rPr>
        <w:t xml:space="preserve"> (m)</w:t>
      </w:r>
    </w:p>
    <w:p w14:paraId="43838608" w14:textId="5F6DEA52" w:rsidR="00CD7FBE" w:rsidRPr="00D463F7" w:rsidRDefault="00CD7FBE" w:rsidP="00CD7FBE">
      <w:pPr>
        <w:rPr>
          <w:rFonts w:ascii="Times New Roman" w:eastAsia="仿宋" w:hAnsi="Times New Roman" w:cs="Times New Roman"/>
          <w:sz w:val="24"/>
          <w:szCs w:val="24"/>
        </w:rPr>
      </w:pPr>
      <w:r w:rsidRPr="00D463F7">
        <w:rPr>
          <w:rFonts w:ascii="Times New Roman" w:eastAsia="仿宋" w:hAnsi="Times New Roman" w:cs="Times New Roman"/>
          <w:sz w:val="24"/>
          <w:szCs w:val="24"/>
        </w:rPr>
        <w:t>Row-2: temperature</w:t>
      </w:r>
      <w:r w:rsidR="00BC577A" w:rsidRPr="00D463F7">
        <w:rPr>
          <w:rFonts w:ascii="Times New Roman" w:eastAsia="仿宋" w:hAnsi="Times New Roman" w:cs="Times New Roman"/>
          <w:sz w:val="24"/>
          <w:szCs w:val="24"/>
        </w:rPr>
        <w:t xml:space="preserve"> (</w:t>
      </w:r>
      <w:proofErr w:type="spellStart"/>
      <w:r w:rsidR="00BC577A" w:rsidRPr="00D463F7">
        <w:rPr>
          <w:rFonts w:ascii="Times New Roman" w:eastAsia="仿宋" w:hAnsi="Times New Roman" w:cs="Times New Roman"/>
          <w:sz w:val="24"/>
          <w:szCs w:val="24"/>
          <w:vertAlign w:val="superscript"/>
        </w:rPr>
        <w:t>o</w:t>
      </w:r>
      <w:r w:rsidR="00BC577A" w:rsidRPr="00D463F7">
        <w:rPr>
          <w:rFonts w:ascii="Times New Roman" w:eastAsia="仿宋" w:hAnsi="Times New Roman" w:cs="Times New Roman"/>
          <w:sz w:val="24"/>
          <w:szCs w:val="24"/>
        </w:rPr>
        <w:t>C</w:t>
      </w:r>
      <w:proofErr w:type="spellEnd"/>
      <w:r w:rsidR="00BC577A" w:rsidRPr="00D463F7">
        <w:rPr>
          <w:rFonts w:ascii="Times New Roman" w:eastAsia="仿宋" w:hAnsi="Times New Roman" w:cs="Times New Roman"/>
          <w:sz w:val="24"/>
          <w:szCs w:val="24"/>
        </w:rPr>
        <w:t>)</w:t>
      </w:r>
    </w:p>
    <w:p w14:paraId="06AD6BF5" w14:textId="6CE586BC" w:rsidR="00CD7FBE" w:rsidRPr="00D463F7" w:rsidRDefault="00CD7FBE" w:rsidP="00CD7FBE">
      <w:pPr>
        <w:rPr>
          <w:rFonts w:ascii="Times New Roman" w:eastAsia="仿宋" w:hAnsi="Times New Roman" w:cs="Times New Roman"/>
          <w:sz w:val="24"/>
          <w:szCs w:val="24"/>
        </w:rPr>
      </w:pPr>
      <w:r w:rsidRPr="00D463F7">
        <w:rPr>
          <w:rFonts w:ascii="Times New Roman" w:eastAsia="仿宋" w:hAnsi="Times New Roman" w:cs="Times New Roman"/>
          <w:sz w:val="24"/>
          <w:szCs w:val="24"/>
        </w:rPr>
        <w:t>Row-3: salinity</w:t>
      </w:r>
      <w:r w:rsidR="00BC577A" w:rsidRPr="00D463F7">
        <w:rPr>
          <w:rFonts w:ascii="Times New Roman" w:eastAsia="仿宋" w:hAnsi="Times New Roman" w:cs="Times New Roman"/>
          <w:sz w:val="24"/>
          <w:szCs w:val="24"/>
        </w:rPr>
        <w:t xml:space="preserve"> (</w:t>
      </w:r>
      <w:proofErr w:type="spellStart"/>
      <w:r w:rsidR="00BC577A" w:rsidRPr="00D463F7">
        <w:rPr>
          <w:rFonts w:ascii="Times New Roman" w:eastAsia="仿宋" w:hAnsi="Times New Roman" w:cs="Times New Roman"/>
          <w:sz w:val="24"/>
          <w:szCs w:val="24"/>
        </w:rPr>
        <w:t>psu</w:t>
      </w:r>
      <w:proofErr w:type="spellEnd"/>
      <w:r w:rsidR="00BC577A" w:rsidRPr="00D463F7">
        <w:rPr>
          <w:rFonts w:ascii="Times New Roman" w:eastAsia="仿宋" w:hAnsi="Times New Roman" w:cs="Times New Roman"/>
          <w:sz w:val="24"/>
          <w:szCs w:val="24"/>
        </w:rPr>
        <w:t>)</w:t>
      </w:r>
    </w:p>
    <w:p w14:paraId="1059F1CF" w14:textId="35DD0385" w:rsidR="00CD7FBE" w:rsidRPr="00D463F7" w:rsidRDefault="00CD7FBE" w:rsidP="00CD7FBE">
      <w:pPr>
        <w:rPr>
          <w:rFonts w:ascii="Times New Roman" w:eastAsia="仿宋" w:hAnsi="Times New Roman" w:cs="Times New Roman"/>
          <w:color w:val="1F3864" w:themeColor="accent1" w:themeShade="80"/>
          <w:sz w:val="24"/>
          <w:szCs w:val="24"/>
        </w:rPr>
      </w:pPr>
      <w:r w:rsidRPr="00D463F7">
        <w:rPr>
          <w:rFonts w:ascii="Times New Roman" w:eastAsia="仿宋" w:hAnsi="Times New Roman" w:cs="Times New Roman"/>
          <w:color w:val="1F3864" w:themeColor="accent1" w:themeShade="80"/>
          <w:sz w:val="24"/>
          <w:szCs w:val="24"/>
        </w:rPr>
        <w:t>Row-4: oxygen</w:t>
      </w:r>
      <w:r w:rsidR="00BC577A" w:rsidRPr="00D463F7">
        <w:rPr>
          <w:rFonts w:ascii="Times New Roman" w:eastAsia="仿宋" w:hAnsi="Times New Roman" w:cs="Times New Roman"/>
          <w:color w:val="1F3864" w:themeColor="accent1" w:themeShade="80"/>
          <w:sz w:val="24"/>
          <w:szCs w:val="24"/>
        </w:rPr>
        <w:t xml:space="preserve"> (</w:t>
      </w:r>
      <w:r w:rsidR="00BC577A" w:rsidRPr="00D463F7">
        <w:rPr>
          <w:rFonts w:ascii="Times New Roman" w:hAnsi="Times New Roman" w:cs="Times New Roman"/>
          <w:color w:val="1F3864" w:themeColor="accent1" w:themeShade="80"/>
          <w:sz w:val="24"/>
          <w:szCs w:val="24"/>
        </w:rPr>
        <w:t>µmol kg</w:t>
      </w:r>
      <w:r w:rsidR="00BC577A" w:rsidRPr="00D463F7">
        <w:rPr>
          <w:rFonts w:ascii="Times New Roman" w:hAnsi="Times New Roman" w:cs="Times New Roman"/>
          <w:color w:val="1F3864" w:themeColor="accent1" w:themeShade="80"/>
          <w:sz w:val="24"/>
          <w:szCs w:val="24"/>
          <w:vertAlign w:val="superscript"/>
        </w:rPr>
        <w:t>-1</w:t>
      </w:r>
      <w:r w:rsidR="00BC577A" w:rsidRPr="00D463F7">
        <w:rPr>
          <w:rFonts w:ascii="Times New Roman" w:eastAsia="仿宋" w:hAnsi="Times New Roman" w:cs="Times New Roman"/>
          <w:color w:val="1F3864" w:themeColor="accent1" w:themeShade="80"/>
          <w:sz w:val="24"/>
          <w:szCs w:val="24"/>
        </w:rPr>
        <w:t>)</w:t>
      </w:r>
    </w:p>
    <w:p w14:paraId="5526C14F" w14:textId="47CC5616" w:rsidR="00767F93" w:rsidRPr="00D463F7" w:rsidRDefault="00767F93" w:rsidP="00B84056">
      <w:pPr>
        <w:rPr>
          <w:rFonts w:ascii="Times New Roman" w:hAnsi="Times New Roman" w:cs="Times New Roman"/>
          <w:color w:val="1F3864" w:themeColor="accent1" w:themeShade="80"/>
          <w:kern w:val="0"/>
          <w:sz w:val="24"/>
          <w:szCs w:val="24"/>
        </w:rPr>
      </w:pPr>
    </w:p>
    <w:p w14:paraId="050F590C" w14:textId="77777777" w:rsidR="000F00A0" w:rsidRPr="00D463F7" w:rsidRDefault="000F00A0" w:rsidP="00B84056">
      <w:pPr>
        <w:rPr>
          <w:rFonts w:ascii="Times New Roman" w:eastAsia="仿宋" w:hAnsi="Times New Roman" w:cs="Times New Roman"/>
          <w:b/>
          <w:bCs/>
          <w:sz w:val="24"/>
          <w:szCs w:val="24"/>
        </w:rPr>
      </w:pPr>
    </w:p>
    <w:p w14:paraId="66AA550B" w14:textId="775A3B64" w:rsidR="00C41F21" w:rsidRPr="00DB5DBC" w:rsidRDefault="0093287F" w:rsidP="00B84056">
      <w:pPr>
        <w:rPr>
          <w:rFonts w:ascii="Times New Roman" w:eastAsia="仿宋" w:hAnsi="Times New Roman" w:cs="Times New Roman"/>
          <w:b/>
          <w:bCs/>
          <w:sz w:val="24"/>
          <w:szCs w:val="24"/>
        </w:rPr>
      </w:pPr>
      <w:r w:rsidRPr="00DB5DBC">
        <w:rPr>
          <w:rFonts w:ascii="Times New Roman" w:eastAsia="仿宋" w:hAnsi="Times New Roman" w:cs="Times New Roman"/>
          <w:b/>
          <w:bCs/>
          <w:sz w:val="24"/>
          <w:szCs w:val="24"/>
        </w:rPr>
        <w:t>DATA CITATIONS</w:t>
      </w:r>
      <w:r w:rsidR="00140B3A" w:rsidRPr="00DB5DBC">
        <w:rPr>
          <w:rFonts w:ascii="Times New Roman" w:eastAsia="仿宋" w:hAnsi="Times New Roman" w:cs="Times New Roman"/>
          <w:b/>
          <w:bCs/>
          <w:sz w:val="24"/>
          <w:szCs w:val="24"/>
        </w:rPr>
        <w:t>:</w:t>
      </w:r>
    </w:p>
    <w:p w14:paraId="09F6BF8E" w14:textId="7D4425C4" w:rsidR="00B165E9" w:rsidRPr="00DB5DBC" w:rsidRDefault="00B165E9" w:rsidP="00B165E9">
      <w:pPr>
        <w:spacing w:line="312" w:lineRule="auto"/>
        <w:rPr>
          <w:rFonts w:ascii="Times New Roman" w:eastAsia="宋体" w:hAnsi="Times New Roman" w:cs="Times New Roman"/>
          <w:color w:val="000000" w:themeColor="text1"/>
          <w:sz w:val="24"/>
          <w:szCs w:val="24"/>
        </w:rPr>
      </w:pPr>
      <w:r w:rsidRPr="00DB5DBC">
        <w:rPr>
          <w:rFonts w:ascii="Times New Roman" w:eastAsia="宋体" w:hAnsi="Times New Roman" w:cs="Times New Roman"/>
          <w:color w:val="000000" w:themeColor="text1"/>
          <w:sz w:val="24"/>
          <w:szCs w:val="24"/>
        </w:rPr>
        <w:t xml:space="preserve">[1] Viktor </w:t>
      </w:r>
      <w:proofErr w:type="spellStart"/>
      <w:r w:rsidRPr="00DB5DBC">
        <w:rPr>
          <w:rFonts w:ascii="Times New Roman" w:eastAsia="宋体" w:hAnsi="Times New Roman" w:cs="Times New Roman"/>
          <w:color w:val="000000" w:themeColor="text1"/>
          <w:sz w:val="24"/>
          <w:szCs w:val="24"/>
        </w:rPr>
        <w:t>Gourteski</w:t>
      </w:r>
      <w:proofErr w:type="spellEnd"/>
      <w:r w:rsidRPr="00DB5DBC">
        <w:rPr>
          <w:rFonts w:ascii="Times New Roman" w:eastAsia="宋体" w:hAnsi="Times New Roman" w:cs="Times New Roman"/>
          <w:color w:val="000000" w:themeColor="text1"/>
          <w:sz w:val="24"/>
          <w:szCs w:val="24"/>
        </w:rPr>
        <w:t xml:space="preserve">, Lijing Cheng, Juan Du, </w:t>
      </w:r>
      <w:proofErr w:type="spellStart"/>
      <w:r w:rsidRPr="00DB5DBC">
        <w:rPr>
          <w:rFonts w:ascii="Times New Roman" w:eastAsia="宋体" w:hAnsi="Times New Roman" w:cs="Times New Roman"/>
          <w:color w:val="000000" w:themeColor="text1"/>
          <w:sz w:val="24"/>
          <w:szCs w:val="24"/>
        </w:rPr>
        <w:t>Xiaogang</w:t>
      </w:r>
      <w:proofErr w:type="spellEnd"/>
      <w:r w:rsidRPr="00DB5DBC">
        <w:rPr>
          <w:rFonts w:ascii="Times New Roman" w:eastAsia="宋体" w:hAnsi="Times New Roman" w:cs="Times New Roman"/>
          <w:color w:val="000000" w:themeColor="text1"/>
          <w:sz w:val="24"/>
          <w:szCs w:val="24"/>
        </w:rPr>
        <w:t xml:space="preserve"> Xing, Fei Chai</w:t>
      </w:r>
      <w:r w:rsidR="0053586C" w:rsidRPr="00DB5DBC">
        <w:rPr>
          <w:rFonts w:ascii="Times New Roman" w:eastAsia="宋体" w:hAnsi="Times New Roman" w:cs="Times New Roman"/>
          <w:color w:val="000000" w:themeColor="text1"/>
          <w:sz w:val="24"/>
          <w:szCs w:val="24"/>
        </w:rPr>
        <w:t xml:space="preserve">, </w:t>
      </w:r>
      <w:proofErr w:type="spellStart"/>
      <w:r w:rsidR="0053586C" w:rsidRPr="00DB5DBC">
        <w:rPr>
          <w:rFonts w:ascii="Times New Roman" w:eastAsia="宋体" w:hAnsi="Times New Roman" w:cs="Times New Roman"/>
          <w:color w:val="000000" w:themeColor="text1"/>
          <w:sz w:val="24"/>
          <w:szCs w:val="24"/>
        </w:rPr>
        <w:t>Zhetao</w:t>
      </w:r>
      <w:proofErr w:type="spellEnd"/>
      <w:r w:rsidR="0053586C" w:rsidRPr="00DB5DBC">
        <w:rPr>
          <w:rFonts w:ascii="Times New Roman" w:eastAsia="宋体" w:hAnsi="Times New Roman" w:cs="Times New Roman"/>
          <w:color w:val="000000" w:themeColor="text1"/>
          <w:sz w:val="24"/>
          <w:szCs w:val="24"/>
        </w:rPr>
        <w:t xml:space="preserve"> Tan</w:t>
      </w:r>
      <w:r w:rsidRPr="00DB5DBC">
        <w:rPr>
          <w:rFonts w:ascii="Times New Roman" w:eastAsia="宋体" w:hAnsi="Times New Roman" w:cs="Times New Roman"/>
          <w:color w:val="000000" w:themeColor="text1"/>
          <w:sz w:val="24"/>
          <w:szCs w:val="24"/>
        </w:rPr>
        <w:t xml:space="preserve">. 2024. A consistent ocean oxygen profile dataset with new quality control and bias assessment. </w:t>
      </w:r>
      <w:r w:rsidRPr="00DB5DBC">
        <w:rPr>
          <w:rFonts w:ascii="Times New Roman" w:eastAsia="宋体" w:hAnsi="Times New Roman" w:cs="Times New Roman"/>
          <w:i/>
          <w:iCs/>
          <w:color w:val="000000" w:themeColor="text1"/>
          <w:sz w:val="24"/>
          <w:szCs w:val="24"/>
        </w:rPr>
        <w:t>Earth System Science Data Discussions</w:t>
      </w:r>
      <w:r w:rsidRPr="00DB5DBC">
        <w:rPr>
          <w:rFonts w:ascii="Times New Roman" w:eastAsia="宋体" w:hAnsi="Times New Roman" w:cs="Times New Roman"/>
          <w:color w:val="000000" w:themeColor="text1"/>
          <w:sz w:val="24"/>
          <w:szCs w:val="24"/>
        </w:rPr>
        <w:t>, 2024, 2024: 1-27.</w:t>
      </w:r>
    </w:p>
    <w:p w14:paraId="07200101" w14:textId="77777777" w:rsidR="00140B3A" w:rsidRPr="00DB5DBC" w:rsidRDefault="00140B3A" w:rsidP="00B84056">
      <w:pPr>
        <w:rPr>
          <w:rFonts w:ascii="Times New Roman" w:eastAsia="仿宋" w:hAnsi="Times New Roman" w:cs="Times New Roman"/>
        </w:rPr>
      </w:pPr>
    </w:p>
    <w:p w14:paraId="74DF98E1" w14:textId="77777777" w:rsidR="00B165E9" w:rsidRPr="00DB5DBC" w:rsidRDefault="00B165E9" w:rsidP="00B165E9">
      <w:pPr>
        <w:spacing w:line="312" w:lineRule="auto"/>
        <w:rPr>
          <w:rFonts w:ascii="Times New Roman" w:eastAsia="仿宋" w:hAnsi="Times New Roman" w:cs="Times New Roman"/>
          <w:sz w:val="24"/>
          <w:szCs w:val="24"/>
          <w:lang w:val="fr-FR"/>
        </w:rPr>
      </w:pPr>
      <w:proofErr w:type="gramStart"/>
      <w:r w:rsidRPr="00DB5DBC">
        <w:rPr>
          <w:rFonts w:ascii="Times New Roman" w:eastAsia="仿宋" w:hAnsi="Times New Roman" w:cs="Times New Roman"/>
          <w:sz w:val="24"/>
          <w:szCs w:val="24"/>
          <w:lang w:val="fr-FR"/>
        </w:rPr>
        <w:t>Contact:</w:t>
      </w:r>
      <w:proofErr w:type="gramEnd"/>
    </w:p>
    <w:p w14:paraId="40F8DDCF" w14:textId="77777777" w:rsidR="00B165E9" w:rsidRPr="00DB5DBC" w:rsidRDefault="00B165E9" w:rsidP="00B165E9">
      <w:pPr>
        <w:spacing w:line="312" w:lineRule="auto"/>
        <w:rPr>
          <w:rFonts w:ascii="Times New Roman" w:eastAsia="仿宋" w:hAnsi="Times New Roman" w:cs="Times New Roman"/>
          <w:sz w:val="24"/>
          <w:szCs w:val="24"/>
          <w:lang w:val="fr-FR"/>
        </w:rPr>
      </w:pPr>
      <w:r w:rsidRPr="00DB5DBC">
        <w:rPr>
          <w:rFonts w:ascii="Times New Roman" w:eastAsia="仿宋" w:hAnsi="Times New Roman" w:cs="Times New Roman"/>
          <w:sz w:val="24"/>
          <w:szCs w:val="24"/>
          <w:lang w:val="fr-FR"/>
        </w:rPr>
        <w:t xml:space="preserve">Viktor </w:t>
      </w:r>
      <w:proofErr w:type="spellStart"/>
      <w:r w:rsidRPr="00DB5DBC">
        <w:rPr>
          <w:rFonts w:ascii="Times New Roman" w:eastAsia="仿宋" w:hAnsi="Times New Roman" w:cs="Times New Roman"/>
          <w:sz w:val="24"/>
          <w:szCs w:val="24"/>
          <w:lang w:val="fr-FR"/>
        </w:rPr>
        <w:t>Gouretski</w:t>
      </w:r>
      <w:proofErr w:type="spellEnd"/>
      <w:r w:rsidRPr="00DB5DBC">
        <w:rPr>
          <w:rFonts w:ascii="Times New Roman" w:eastAsia="仿宋" w:hAnsi="Times New Roman" w:cs="Times New Roman"/>
          <w:sz w:val="24"/>
          <w:szCs w:val="24"/>
          <w:lang w:val="fr-FR"/>
        </w:rPr>
        <w:t xml:space="preserve"> and Lijing Cheng</w:t>
      </w:r>
    </w:p>
    <w:p w14:paraId="26622199" w14:textId="77777777" w:rsidR="00B165E9" w:rsidRPr="00DB5DBC" w:rsidRDefault="00B165E9" w:rsidP="00B165E9">
      <w:pPr>
        <w:spacing w:line="312" w:lineRule="auto"/>
        <w:rPr>
          <w:rFonts w:ascii="Times New Roman" w:eastAsia="仿宋" w:hAnsi="Times New Roman" w:cs="Times New Roman"/>
          <w:sz w:val="24"/>
          <w:szCs w:val="24"/>
          <w:lang w:val="fr-FR"/>
        </w:rPr>
      </w:pPr>
      <w:r w:rsidRPr="00DB5DBC">
        <w:rPr>
          <w:rFonts w:ascii="Times New Roman" w:eastAsia="仿宋" w:hAnsi="Times New Roman" w:cs="Times New Roman"/>
          <w:sz w:val="24"/>
          <w:szCs w:val="24"/>
          <w:lang w:val="fr-FR"/>
        </w:rPr>
        <w:t>IAP/CAS</w:t>
      </w:r>
    </w:p>
    <w:p w14:paraId="1DAFA46E" w14:textId="77777777" w:rsidR="00B165E9" w:rsidRPr="00DB5DBC" w:rsidRDefault="00B165E9" w:rsidP="00B165E9">
      <w:pPr>
        <w:spacing w:line="312" w:lineRule="auto"/>
        <w:rPr>
          <w:rFonts w:ascii="Times New Roman" w:eastAsia="仿宋" w:hAnsi="Times New Roman" w:cs="Times New Roman"/>
          <w:sz w:val="24"/>
          <w:szCs w:val="24"/>
          <w:lang w:val="fr-FR"/>
        </w:rPr>
      </w:pPr>
      <w:r w:rsidRPr="00DB5DBC">
        <w:rPr>
          <w:rFonts w:ascii="Times New Roman" w:hAnsi="Times New Roman" w:cs="Times New Roman"/>
          <w:color w:val="000000"/>
          <w:sz w:val="24"/>
          <w:szCs w:val="24"/>
        </w:rPr>
        <w:t xml:space="preserve">Viktor </w:t>
      </w:r>
      <w:proofErr w:type="spellStart"/>
      <w:r w:rsidRPr="00DB5DBC">
        <w:rPr>
          <w:rFonts w:ascii="Times New Roman" w:hAnsi="Times New Roman" w:cs="Times New Roman"/>
          <w:color w:val="000000"/>
          <w:sz w:val="24"/>
          <w:szCs w:val="24"/>
        </w:rPr>
        <w:t>Gouretski</w:t>
      </w:r>
      <w:proofErr w:type="spellEnd"/>
      <w:r w:rsidRPr="00DB5DBC">
        <w:rPr>
          <w:rFonts w:ascii="Times New Roman" w:hAnsi="Times New Roman" w:cs="Times New Roman"/>
          <w:color w:val="000000"/>
          <w:sz w:val="24"/>
          <w:szCs w:val="24"/>
        </w:rPr>
        <w:t xml:space="preserve"> (</w:t>
      </w:r>
      <w:hyperlink r:id="rId8">
        <w:r w:rsidRPr="00DB5DBC">
          <w:rPr>
            <w:rStyle w:val="InternetLink"/>
            <w:rFonts w:ascii="Times New Roman" w:hAnsi="Times New Roman" w:cs="Times New Roman"/>
            <w:color w:val="000000"/>
            <w:sz w:val="24"/>
            <w:szCs w:val="24"/>
          </w:rPr>
          <w:t>viktor.gouretski@posteo.de</w:t>
        </w:r>
      </w:hyperlink>
      <w:r w:rsidRPr="00DB5DBC">
        <w:rPr>
          <w:rFonts w:ascii="Times New Roman" w:hAnsi="Times New Roman" w:cs="Times New Roman"/>
          <w:color w:val="000000"/>
          <w:sz w:val="24"/>
          <w:szCs w:val="24"/>
        </w:rPr>
        <w:t xml:space="preserve">); </w:t>
      </w:r>
      <w:hyperlink r:id="rId9" w:history="1">
        <w:r w:rsidRPr="00DB5DBC">
          <w:rPr>
            <w:rStyle w:val="a8"/>
            <w:rFonts w:ascii="Times New Roman" w:eastAsia="仿宋" w:hAnsi="Times New Roman" w:cs="Times New Roman"/>
            <w:sz w:val="24"/>
            <w:szCs w:val="24"/>
            <w:lang w:val="fr-FR"/>
          </w:rPr>
          <w:t>chenglij@mail.iap.ac.cn</w:t>
        </w:r>
      </w:hyperlink>
      <w:r w:rsidRPr="00DB5DBC">
        <w:rPr>
          <w:rFonts w:ascii="Times New Roman" w:eastAsia="仿宋" w:hAnsi="Times New Roman" w:cs="Times New Roman"/>
          <w:sz w:val="24"/>
          <w:szCs w:val="24"/>
          <w:lang w:val="fr-FR"/>
        </w:rPr>
        <w:t xml:space="preserve"> </w:t>
      </w:r>
    </w:p>
    <w:p w14:paraId="7643CC20" w14:textId="77777777" w:rsidR="00B165E9" w:rsidRPr="00DB5DBC" w:rsidRDefault="00B165E9" w:rsidP="00B165E9">
      <w:pPr>
        <w:spacing w:line="312" w:lineRule="auto"/>
        <w:rPr>
          <w:rFonts w:ascii="Times New Roman" w:hAnsi="Times New Roman" w:cs="Times New Roman"/>
          <w:sz w:val="24"/>
          <w:szCs w:val="24"/>
          <w:lang w:val="fr-FR"/>
        </w:rPr>
      </w:pPr>
    </w:p>
    <w:p w14:paraId="764A925F" w14:textId="0BB1DCBD" w:rsidR="00B501CE" w:rsidRPr="00DB5DBC" w:rsidRDefault="00B165E9" w:rsidP="00C13ECD">
      <w:pPr>
        <w:spacing w:line="312" w:lineRule="auto"/>
        <w:jc w:val="left"/>
        <w:rPr>
          <w:rFonts w:ascii="Times New Roman" w:hAnsi="Times New Roman" w:cs="Times New Roman"/>
          <w:b/>
          <w:bCs/>
          <w:sz w:val="24"/>
          <w:szCs w:val="24"/>
        </w:rPr>
      </w:pPr>
      <w:r w:rsidRPr="00DB5DBC">
        <w:rPr>
          <w:rFonts w:ascii="Times New Roman" w:hAnsi="Times New Roman" w:cs="Times New Roman"/>
          <w:b/>
          <w:bCs/>
          <w:sz w:val="24"/>
          <w:szCs w:val="24"/>
        </w:rPr>
        <w:t>1</w:t>
      </w:r>
      <w:r w:rsidR="00C13ECD" w:rsidRPr="00DB5DBC">
        <w:rPr>
          <w:rFonts w:ascii="Times New Roman" w:hAnsi="Times New Roman" w:cs="Times New Roman"/>
          <w:b/>
          <w:bCs/>
          <w:sz w:val="24"/>
          <w:szCs w:val="24"/>
        </w:rPr>
        <w:t>1</w:t>
      </w:r>
      <w:r w:rsidRPr="00DB5DBC">
        <w:rPr>
          <w:rFonts w:ascii="Times New Roman" w:hAnsi="Times New Roman" w:cs="Times New Roman"/>
          <w:b/>
          <w:bCs/>
          <w:sz w:val="24"/>
          <w:szCs w:val="24"/>
        </w:rPr>
        <w:t>/0</w:t>
      </w:r>
      <w:r w:rsidR="00C13ECD" w:rsidRPr="00DB5DBC">
        <w:rPr>
          <w:rFonts w:ascii="Times New Roman" w:hAnsi="Times New Roman" w:cs="Times New Roman"/>
          <w:b/>
          <w:bCs/>
          <w:sz w:val="24"/>
          <w:szCs w:val="24"/>
        </w:rPr>
        <w:t>7</w:t>
      </w:r>
      <w:r w:rsidRPr="00DB5DBC">
        <w:rPr>
          <w:rFonts w:ascii="Times New Roman" w:hAnsi="Times New Roman" w:cs="Times New Roman"/>
          <w:b/>
          <w:bCs/>
          <w:sz w:val="24"/>
          <w:szCs w:val="24"/>
        </w:rPr>
        <w:t>/2024</w:t>
      </w:r>
    </w:p>
    <w:sectPr w:rsidR="00B501CE" w:rsidRPr="00DB5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7034" w14:textId="77777777" w:rsidR="003F2679" w:rsidRDefault="003F2679" w:rsidP="00B84056">
      <w:r>
        <w:separator/>
      </w:r>
    </w:p>
  </w:endnote>
  <w:endnote w:type="continuationSeparator" w:id="0">
    <w:p w14:paraId="50597AA5" w14:textId="77777777" w:rsidR="003F2679" w:rsidRDefault="003F2679" w:rsidP="00B8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仿宋">
    <w:altName w:val="Cambria"/>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BCED" w14:textId="77777777" w:rsidR="003F2679" w:rsidRDefault="003F2679" w:rsidP="00B84056">
      <w:r>
        <w:separator/>
      </w:r>
    </w:p>
  </w:footnote>
  <w:footnote w:type="continuationSeparator" w:id="0">
    <w:p w14:paraId="73CF6C0C" w14:textId="77777777" w:rsidR="003F2679" w:rsidRDefault="003F2679" w:rsidP="00B8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0E0B"/>
    <w:multiLevelType w:val="multilevel"/>
    <w:tmpl w:val="EE4ED564"/>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 w15:restartNumberingAfterBreak="0">
    <w:nsid w:val="1BA65F34"/>
    <w:multiLevelType w:val="hybridMultilevel"/>
    <w:tmpl w:val="9A2C2BCA"/>
    <w:lvl w:ilvl="0" w:tplc="5E766C34">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F4B1FCD"/>
    <w:multiLevelType w:val="hybridMultilevel"/>
    <w:tmpl w:val="647ECC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5A04998"/>
    <w:multiLevelType w:val="hybridMultilevel"/>
    <w:tmpl w:val="C02E2140"/>
    <w:lvl w:ilvl="0" w:tplc="185869DA">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4A7C3579"/>
    <w:multiLevelType w:val="hybridMultilevel"/>
    <w:tmpl w:val="E682B840"/>
    <w:lvl w:ilvl="0" w:tplc="94D061C2">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E6D34BC"/>
    <w:multiLevelType w:val="multilevel"/>
    <w:tmpl w:val="EE4ED564"/>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6" w15:restartNumberingAfterBreak="0">
    <w:nsid w:val="66EF2A10"/>
    <w:multiLevelType w:val="hybridMultilevel"/>
    <w:tmpl w:val="E16CAC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78497292">
    <w:abstractNumId w:val="0"/>
  </w:num>
  <w:num w:numId="2" w16cid:durableId="2006786003">
    <w:abstractNumId w:val="5"/>
  </w:num>
  <w:num w:numId="3" w16cid:durableId="168252212">
    <w:abstractNumId w:val="2"/>
  </w:num>
  <w:num w:numId="4" w16cid:durableId="1324313982">
    <w:abstractNumId w:val="4"/>
  </w:num>
  <w:num w:numId="5" w16cid:durableId="215312488">
    <w:abstractNumId w:val="1"/>
  </w:num>
  <w:num w:numId="6" w16cid:durableId="1896550479">
    <w:abstractNumId w:val="6"/>
  </w:num>
  <w:num w:numId="7" w16cid:durableId="459225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31"/>
    <w:rsid w:val="00031C69"/>
    <w:rsid w:val="000437BE"/>
    <w:rsid w:val="00075C6D"/>
    <w:rsid w:val="000C6944"/>
    <w:rsid w:val="000F00A0"/>
    <w:rsid w:val="000F6502"/>
    <w:rsid w:val="00140B3A"/>
    <w:rsid w:val="00190548"/>
    <w:rsid w:val="001A01E1"/>
    <w:rsid w:val="002226A6"/>
    <w:rsid w:val="00226C2F"/>
    <w:rsid w:val="00261B4E"/>
    <w:rsid w:val="003652B5"/>
    <w:rsid w:val="003A7049"/>
    <w:rsid w:val="003C3098"/>
    <w:rsid w:val="003F16ED"/>
    <w:rsid w:val="003F2679"/>
    <w:rsid w:val="00420891"/>
    <w:rsid w:val="004D333C"/>
    <w:rsid w:val="00527582"/>
    <w:rsid w:val="0053586C"/>
    <w:rsid w:val="005655E9"/>
    <w:rsid w:val="005E1C8E"/>
    <w:rsid w:val="00680064"/>
    <w:rsid w:val="00690D10"/>
    <w:rsid w:val="006946DC"/>
    <w:rsid w:val="006970E6"/>
    <w:rsid w:val="006A6C7E"/>
    <w:rsid w:val="006B69C2"/>
    <w:rsid w:val="00735CFC"/>
    <w:rsid w:val="0075326C"/>
    <w:rsid w:val="0076608B"/>
    <w:rsid w:val="00767F93"/>
    <w:rsid w:val="00775271"/>
    <w:rsid w:val="007D2B35"/>
    <w:rsid w:val="007E1157"/>
    <w:rsid w:val="00830420"/>
    <w:rsid w:val="00853181"/>
    <w:rsid w:val="008A24B9"/>
    <w:rsid w:val="009300B9"/>
    <w:rsid w:val="0093287F"/>
    <w:rsid w:val="00936CCB"/>
    <w:rsid w:val="00950FF1"/>
    <w:rsid w:val="00A027DF"/>
    <w:rsid w:val="00A827BD"/>
    <w:rsid w:val="00A92E85"/>
    <w:rsid w:val="00AA4B94"/>
    <w:rsid w:val="00B1483B"/>
    <w:rsid w:val="00B165E9"/>
    <w:rsid w:val="00B32681"/>
    <w:rsid w:val="00B501CE"/>
    <w:rsid w:val="00B84056"/>
    <w:rsid w:val="00BC577A"/>
    <w:rsid w:val="00C13ECD"/>
    <w:rsid w:val="00C41F21"/>
    <w:rsid w:val="00C76CAB"/>
    <w:rsid w:val="00CD2BEE"/>
    <w:rsid w:val="00CD7FBE"/>
    <w:rsid w:val="00CF3D3D"/>
    <w:rsid w:val="00D01D50"/>
    <w:rsid w:val="00D463F7"/>
    <w:rsid w:val="00D67151"/>
    <w:rsid w:val="00D8538E"/>
    <w:rsid w:val="00DB114A"/>
    <w:rsid w:val="00DB5DBC"/>
    <w:rsid w:val="00DD1CC6"/>
    <w:rsid w:val="00DD2A04"/>
    <w:rsid w:val="00DD5731"/>
    <w:rsid w:val="00E70C43"/>
    <w:rsid w:val="00E9786B"/>
    <w:rsid w:val="00EB1AA2"/>
    <w:rsid w:val="00EC4C8F"/>
    <w:rsid w:val="00F4724B"/>
    <w:rsid w:val="00F6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1ECD"/>
  <w15:chartTrackingRefBased/>
  <w15:docId w15:val="{92C4DB3D-F022-4C65-8FFB-F8E47817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0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4056"/>
    <w:rPr>
      <w:sz w:val="18"/>
      <w:szCs w:val="18"/>
    </w:rPr>
  </w:style>
  <w:style w:type="paragraph" w:styleId="a5">
    <w:name w:val="footer"/>
    <w:basedOn w:val="a"/>
    <w:link w:val="a6"/>
    <w:uiPriority w:val="99"/>
    <w:unhideWhenUsed/>
    <w:rsid w:val="00B84056"/>
    <w:pPr>
      <w:tabs>
        <w:tab w:val="center" w:pos="4153"/>
        <w:tab w:val="right" w:pos="8306"/>
      </w:tabs>
      <w:snapToGrid w:val="0"/>
      <w:jc w:val="left"/>
    </w:pPr>
    <w:rPr>
      <w:sz w:val="18"/>
      <w:szCs w:val="18"/>
    </w:rPr>
  </w:style>
  <w:style w:type="character" w:customStyle="1" w:styleId="a6">
    <w:name w:val="页脚 字符"/>
    <w:basedOn w:val="a0"/>
    <w:link w:val="a5"/>
    <w:uiPriority w:val="99"/>
    <w:rsid w:val="00B84056"/>
    <w:rPr>
      <w:sz w:val="18"/>
      <w:szCs w:val="18"/>
    </w:rPr>
  </w:style>
  <w:style w:type="paragraph" w:styleId="a7">
    <w:name w:val="List Paragraph"/>
    <w:basedOn w:val="a"/>
    <w:uiPriority w:val="34"/>
    <w:qFormat/>
    <w:rsid w:val="00B84056"/>
    <w:pPr>
      <w:ind w:firstLineChars="200" w:firstLine="420"/>
    </w:pPr>
  </w:style>
  <w:style w:type="character" w:styleId="a8">
    <w:name w:val="Hyperlink"/>
    <w:basedOn w:val="a0"/>
    <w:uiPriority w:val="99"/>
    <w:unhideWhenUsed/>
    <w:rsid w:val="00B84056"/>
    <w:rPr>
      <w:color w:val="0563C1" w:themeColor="hyperlink"/>
      <w:u w:val="single"/>
    </w:rPr>
  </w:style>
  <w:style w:type="character" w:styleId="a9">
    <w:name w:val="Unresolved Mention"/>
    <w:basedOn w:val="a0"/>
    <w:uiPriority w:val="99"/>
    <w:semiHidden/>
    <w:unhideWhenUsed/>
    <w:rsid w:val="00140B3A"/>
    <w:rPr>
      <w:color w:val="605E5C"/>
      <w:shd w:val="clear" w:color="auto" w:fill="E1DFDD"/>
    </w:rPr>
  </w:style>
  <w:style w:type="paragraph" w:styleId="aa">
    <w:name w:val="Date"/>
    <w:basedOn w:val="a"/>
    <w:next w:val="a"/>
    <w:link w:val="ab"/>
    <w:uiPriority w:val="99"/>
    <w:semiHidden/>
    <w:unhideWhenUsed/>
    <w:rsid w:val="006946DC"/>
    <w:pPr>
      <w:ind w:leftChars="2500" w:left="100"/>
    </w:pPr>
  </w:style>
  <w:style w:type="character" w:customStyle="1" w:styleId="ab">
    <w:name w:val="日期 字符"/>
    <w:basedOn w:val="a0"/>
    <w:link w:val="aa"/>
    <w:uiPriority w:val="99"/>
    <w:semiHidden/>
    <w:rsid w:val="006946DC"/>
  </w:style>
  <w:style w:type="character" w:styleId="ac">
    <w:name w:val="FollowedHyperlink"/>
    <w:basedOn w:val="a0"/>
    <w:uiPriority w:val="99"/>
    <w:semiHidden/>
    <w:unhideWhenUsed/>
    <w:rsid w:val="005E1C8E"/>
    <w:rPr>
      <w:color w:val="954F72" w:themeColor="followedHyperlink"/>
      <w:u w:val="single"/>
    </w:rPr>
  </w:style>
  <w:style w:type="character" w:customStyle="1" w:styleId="InternetLink">
    <w:name w:val="Internet Link"/>
    <w:basedOn w:val="a0"/>
    <w:unhideWhenUsed/>
    <w:rsid w:val="00B16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5390">
      <w:bodyDiv w:val="1"/>
      <w:marLeft w:val="0"/>
      <w:marRight w:val="0"/>
      <w:marTop w:val="0"/>
      <w:marBottom w:val="0"/>
      <w:divBdr>
        <w:top w:val="none" w:sz="0" w:space="0" w:color="auto"/>
        <w:left w:val="none" w:sz="0" w:space="0" w:color="auto"/>
        <w:bottom w:val="none" w:sz="0" w:space="0" w:color="auto"/>
        <w:right w:val="none" w:sz="0" w:space="0" w:color="auto"/>
      </w:divBdr>
    </w:div>
    <w:div w:id="549539717">
      <w:bodyDiv w:val="1"/>
      <w:marLeft w:val="0"/>
      <w:marRight w:val="0"/>
      <w:marTop w:val="0"/>
      <w:marBottom w:val="0"/>
      <w:divBdr>
        <w:top w:val="none" w:sz="0" w:space="0" w:color="auto"/>
        <w:left w:val="none" w:sz="0" w:space="0" w:color="auto"/>
        <w:bottom w:val="none" w:sz="0" w:space="0" w:color="auto"/>
        <w:right w:val="none" w:sz="0" w:space="0" w:color="auto"/>
      </w:divBdr>
    </w:div>
    <w:div w:id="703598311">
      <w:bodyDiv w:val="1"/>
      <w:marLeft w:val="0"/>
      <w:marRight w:val="0"/>
      <w:marTop w:val="0"/>
      <w:marBottom w:val="0"/>
      <w:divBdr>
        <w:top w:val="none" w:sz="0" w:space="0" w:color="auto"/>
        <w:left w:val="none" w:sz="0" w:space="0" w:color="auto"/>
        <w:bottom w:val="none" w:sz="0" w:space="0" w:color="auto"/>
        <w:right w:val="none" w:sz="0" w:space="0" w:color="auto"/>
      </w:divBdr>
    </w:div>
    <w:div w:id="800146320">
      <w:bodyDiv w:val="1"/>
      <w:marLeft w:val="0"/>
      <w:marRight w:val="0"/>
      <w:marTop w:val="0"/>
      <w:marBottom w:val="0"/>
      <w:divBdr>
        <w:top w:val="none" w:sz="0" w:space="0" w:color="auto"/>
        <w:left w:val="none" w:sz="0" w:space="0" w:color="auto"/>
        <w:bottom w:val="none" w:sz="0" w:space="0" w:color="auto"/>
        <w:right w:val="none" w:sz="0" w:space="0" w:color="auto"/>
      </w:divBdr>
    </w:div>
    <w:div w:id="848640220">
      <w:bodyDiv w:val="1"/>
      <w:marLeft w:val="0"/>
      <w:marRight w:val="0"/>
      <w:marTop w:val="0"/>
      <w:marBottom w:val="0"/>
      <w:divBdr>
        <w:top w:val="none" w:sz="0" w:space="0" w:color="auto"/>
        <w:left w:val="none" w:sz="0" w:space="0" w:color="auto"/>
        <w:bottom w:val="none" w:sz="0" w:space="0" w:color="auto"/>
        <w:right w:val="none" w:sz="0" w:space="0" w:color="auto"/>
      </w:divBdr>
    </w:div>
    <w:div w:id="92217684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988021616">
      <w:bodyDiv w:val="1"/>
      <w:marLeft w:val="0"/>
      <w:marRight w:val="0"/>
      <w:marTop w:val="0"/>
      <w:marBottom w:val="0"/>
      <w:divBdr>
        <w:top w:val="none" w:sz="0" w:space="0" w:color="auto"/>
        <w:left w:val="none" w:sz="0" w:space="0" w:color="auto"/>
        <w:bottom w:val="none" w:sz="0" w:space="0" w:color="auto"/>
        <w:right w:val="none" w:sz="0" w:space="0" w:color="auto"/>
      </w:divBdr>
    </w:div>
    <w:div w:id="1106122889">
      <w:bodyDiv w:val="1"/>
      <w:marLeft w:val="0"/>
      <w:marRight w:val="0"/>
      <w:marTop w:val="0"/>
      <w:marBottom w:val="0"/>
      <w:divBdr>
        <w:top w:val="none" w:sz="0" w:space="0" w:color="auto"/>
        <w:left w:val="none" w:sz="0" w:space="0" w:color="auto"/>
        <w:bottom w:val="none" w:sz="0" w:space="0" w:color="auto"/>
        <w:right w:val="none" w:sz="0" w:space="0" w:color="auto"/>
      </w:divBdr>
    </w:div>
    <w:div w:id="1118183414">
      <w:bodyDiv w:val="1"/>
      <w:marLeft w:val="0"/>
      <w:marRight w:val="0"/>
      <w:marTop w:val="0"/>
      <w:marBottom w:val="0"/>
      <w:divBdr>
        <w:top w:val="none" w:sz="0" w:space="0" w:color="auto"/>
        <w:left w:val="none" w:sz="0" w:space="0" w:color="auto"/>
        <w:bottom w:val="none" w:sz="0" w:space="0" w:color="auto"/>
        <w:right w:val="none" w:sz="0" w:space="0" w:color="auto"/>
      </w:divBdr>
    </w:div>
    <w:div w:id="1365210078">
      <w:bodyDiv w:val="1"/>
      <w:marLeft w:val="0"/>
      <w:marRight w:val="0"/>
      <w:marTop w:val="0"/>
      <w:marBottom w:val="0"/>
      <w:divBdr>
        <w:top w:val="none" w:sz="0" w:space="0" w:color="auto"/>
        <w:left w:val="none" w:sz="0" w:space="0" w:color="auto"/>
        <w:bottom w:val="none" w:sz="0" w:space="0" w:color="auto"/>
        <w:right w:val="none" w:sz="0" w:space="0" w:color="auto"/>
      </w:divBdr>
    </w:div>
    <w:div w:id="1682465160">
      <w:bodyDiv w:val="1"/>
      <w:marLeft w:val="0"/>
      <w:marRight w:val="0"/>
      <w:marTop w:val="0"/>
      <w:marBottom w:val="0"/>
      <w:divBdr>
        <w:top w:val="none" w:sz="0" w:space="0" w:color="auto"/>
        <w:left w:val="none" w:sz="0" w:space="0" w:color="auto"/>
        <w:bottom w:val="none" w:sz="0" w:space="0" w:color="auto"/>
        <w:right w:val="none" w:sz="0" w:space="0" w:color="auto"/>
      </w:divBdr>
    </w:div>
    <w:div w:id="1794639480">
      <w:bodyDiv w:val="1"/>
      <w:marLeft w:val="0"/>
      <w:marRight w:val="0"/>
      <w:marTop w:val="0"/>
      <w:marBottom w:val="0"/>
      <w:divBdr>
        <w:top w:val="none" w:sz="0" w:space="0" w:color="auto"/>
        <w:left w:val="none" w:sz="0" w:space="0" w:color="auto"/>
        <w:bottom w:val="none" w:sz="0" w:space="0" w:color="auto"/>
        <w:right w:val="none" w:sz="0" w:space="0" w:color="auto"/>
      </w:divBdr>
    </w:div>
    <w:div w:id="1973053696">
      <w:bodyDiv w:val="1"/>
      <w:marLeft w:val="0"/>
      <w:marRight w:val="0"/>
      <w:marTop w:val="0"/>
      <w:marBottom w:val="0"/>
      <w:divBdr>
        <w:top w:val="none" w:sz="0" w:space="0" w:color="auto"/>
        <w:left w:val="none" w:sz="0" w:space="0" w:color="auto"/>
        <w:bottom w:val="none" w:sz="0" w:space="0" w:color="auto"/>
        <w:right w:val="none" w:sz="0" w:space="0" w:color="auto"/>
      </w:divBdr>
    </w:div>
    <w:div w:id="20521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gouretski@posteo.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nglij@mail.iap.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1969</dc:creator>
  <cp:keywords/>
  <dc:description/>
  <cp:lastModifiedBy>lijing cheng</cp:lastModifiedBy>
  <cp:revision>44</cp:revision>
  <dcterms:created xsi:type="dcterms:W3CDTF">2022-05-31T06:02:00Z</dcterms:created>
  <dcterms:modified xsi:type="dcterms:W3CDTF">2024-07-11T14:52:00Z</dcterms:modified>
</cp:coreProperties>
</file>